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/>
      </w:pPr>
      <w:r w:rsidDel="00000000" w:rsidR="00000000" w:rsidRPr="00000000">
        <w:rPr>
          <w:rtl w:val="0"/>
        </w:rPr>
        <w:t xml:space="preserve">Watch GREEN SCREEN (1PM)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 HERE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/>
      </w:pPr>
      <w:r w:rsidDel="00000000" w:rsidR="00000000" w:rsidRPr="00000000">
        <w:rPr>
          <w:rtl w:val="0"/>
        </w:rPr>
        <w:t xml:space="preserve">May 29th, 2026</w:t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 IMMEDIATE RELEASE</w:t>
      </w:r>
    </w:p>
    <w:p w:rsidR="00000000" w:rsidDel="00000000" w:rsidP="00000000" w:rsidRDefault="00000000" w:rsidRPr="00000000" w14:paraId="00000005">
      <w:pPr>
        <w:spacing w:line="240" w:lineRule="auto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judy@motormouthmedia.com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humbert@motormouthmedia.com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b w:val="1"/>
          <w:bCs w:val="1"/>
          <w:sz w:val="60"/>
          <w:szCs w:val="60"/>
        </w:rPr>
      </w:pPr>
      <w:r w:rsidDel="00000000" w:rsidR="00000000" w:rsidRPr="00000000">
        <w:rPr>
          <w:b w:val="1"/>
          <w:bCs w:val="1"/>
          <w:sz w:val="60"/>
          <w:szCs w:val="60"/>
          <w:rtl w:val="0"/>
        </w:rPr>
        <w:t xml:space="preserve">CAUTIOUS CLAY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ANNOUNCES NEW ALBUM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i w:val="1"/>
          <w:iCs w:val="1"/>
          <w:sz w:val="48"/>
          <w:szCs w:val="48"/>
          <w:rtl w:val="0"/>
        </w:rPr>
        <w:t xml:space="preserve">THE HOURS: HIGH NOON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OUT 7/31 VIA CONCORD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PRE-ORDER/PRE-SAVE </w:t>
      </w:r>
      <w:hyperlink r:id="rId9">
        <w:r w:rsidDel="00000000" w:rsidR="00000000" w:rsidRPr="00000000">
          <w:rPr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SHARES LEAD SINGLE AND VIDEO</w:t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“GREEN SCREEN (1PM)”</w:t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WATCH </w:t>
      </w:r>
      <w:hyperlink r:id="rId10">
        <w:r w:rsidDel="00000000" w:rsidR="00000000" w:rsidRPr="00000000">
          <w:rPr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4681538" cy="4681538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81538" cy="46815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b w:val="1"/>
          <w:bCs w:val="1"/>
          <w:color w:val="ff0000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Credit: Travys Owen, Hi-Res </w:t>
      </w:r>
      <w:hyperlink r:id="rId12">
        <w:r w:rsidDel="00000000" w:rsidR="00000000" w:rsidRPr="00000000">
          <w:rPr>
            <w:b w:val="1"/>
            <w:bCs w:val="1"/>
            <w:color w:val="1155cc"/>
            <w:sz w:val="16"/>
            <w:szCs w:val="16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Musician </w:t>
      </w:r>
      <w:r w:rsidDel="00000000" w:rsidR="00000000" w:rsidRPr="00000000">
        <w:rPr>
          <w:b w:val="1"/>
          <w:bCs w:val="1"/>
          <w:rtl w:val="0"/>
        </w:rPr>
        <w:t xml:space="preserve">Cautious Clay </w:t>
      </w:r>
      <w:r w:rsidDel="00000000" w:rsidR="00000000" w:rsidRPr="00000000">
        <w:rPr>
          <w:rtl w:val="0"/>
        </w:rPr>
        <w:t xml:space="preserve">announces his new album,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The Hours: High Noon</w:t>
      </w:r>
      <w:r w:rsidDel="00000000" w:rsidR="00000000" w:rsidRPr="00000000">
        <w:rPr>
          <w:rtl w:val="0"/>
        </w:rPr>
        <w:t xml:space="preserve">, coming </w:t>
      </w:r>
      <w:r w:rsidDel="00000000" w:rsidR="00000000" w:rsidRPr="00000000">
        <w:rPr>
          <w:b w:val="1"/>
          <w:bCs w:val="1"/>
          <w:rtl w:val="0"/>
        </w:rPr>
        <w:t xml:space="preserve">July 31st </w:t>
      </w:r>
      <w:r w:rsidDel="00000000" w:rsidR="00000000" w:rsidRPr="00000000">
        <w:rPr>
          <w:rtl w:val="0"/>
        </w:rPr>
        <w:t xml:space="preserve">on </w:t>
      </w:r>
      <w:r w:rsidDel="00000000" w:rsidR="00000000" w:rsidRPr="00000000">
        <w:rPr>
          <w:b w:val="1"/>
          <w:bCs w:val="1"/>
          <w:rtl w:val="0"/>
        </w:rPr>
        <w:t xml:space="preserve">Concord</w:t>
      </w:r>
      <w:r w:rsidDel="00000000" w:rsidR="00000000" w:rsidRPr="00000000">
        <w:rPr>
          <w:rtl w:val="0"/>
        </w:rPr>
        <w:t xml:space="preserve">, marking the end to his </w:t>
      </w:r>
      <w:r w:rsidDel="00000000" w:rsidR="00000000" w:rsidRPr="00000000">
        <w:rPr>
          <w:i w:val="1"/>
          <w:iCs w:val="1"/>
          <w:rtl w:val="0"/>
        </w:rPr>
        <w:t xml:space="preserve">Hours </w:t>
      </w:r>
      <w:r w:rsidDel="00000000" w:rsidR="00000000" w:rsidRPr="00000000">
        <w:rPr>
          <w:rtl w:val="0"/>
        </w:rPr>
        <w:t xml:space="preserve">series that began in 2025. “</w:t>
      </w:r>
      <w:hyperlink r:id="rId13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Green Screen (1PM)</w:t>
        </w:r>
      </w:hyperlink>
      <w:r w:rsidDel="00000000" w:rsidR="00000000" w:rsidRPr="00000000">
        <w:rPr>
          <w:rtl w:val="0"/>
        </w:rPr>
        <w:t xml:space="preserve">,” the lead single and opening song on the album, comes out today with an accompanying music video directed by Travys Owen.</w:t>
      </w:r>
    </w:p>
    <w:p w:rsidR="00000000" w:rsidDel="00000000" w:rsidP="00000000" w:rsidRDefault="00000000" w:rsidRPr="00000000" w14:paraId="0000001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i w:val="1"/>
          <w:iCs w:val="1"/>
          <w:rtl w:val="0"/>
        </w:rPr>
        <w:t xml:space="preserve">High Noon </w:t>
      </w:r>
      <w:r w:rsidDel="00000000" w:rsidR="00000000" w:rsidRPr="00000000">
        <w:rPr>
          <w:rtl w:val="0"/>
        </w:rPr>
        <w:t xml:space="preserve">chapter captures a period of growth for Cautious Clay, both personally and artistically. One can hear both the maturity and sonic shift in “Green Screen (1PM).” Draped in a reggae beat and newfound wisdom, Cautious rolls with the punches and a pep in his step. Life is seen not as a great unknown but as a wealth of possibility, a canvas (or green screen) upon which a person may map out their own style, journey, and meaning. It’s the type of sage advice that comes with life lived, something that comes with time.</w:t>
      </w:r>
    </w:p>
    <w:p w:rsidR="00000000" w:rsidDel="00000000" w:rsidP="00000000" w:rsidRDefault="00000000" w:rsidRPr="00000000" w14:paraId="0000001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i w:val="1"/>
          <w:iCs w:val="1"/>
          <w:rtl w:val="0"/>
        </w:rPr>
        <w:t xml:space="preserve">The Hours: High Noon is a conclusion to the Hours album saga</w:t>
      </w:r>
      <w:r w:rsidDel="00000000" w:rsidR="00000000" w:rsidRPr="00000000">
        <w:rPr>
          <w:rtl w:val="0"/>
        </w:rPr>
        <w:t xml:space="preserve">,” explains Cautious. “</w:t>
      </w:r>
      <w:r w:rsidDel="00000000" w:rsidR="00000000" w:rsidRPr="00000000">
        <w:rPr>
          <w:i w:val="1"/>
          <w:iCs w:val="1"/>
          <w:rtl w:val="0"/>
        </w:rPr>
        <w:t xml:space="preserve">It feels like a middle ground between morning and night, sonically. I wanted to branch into reggae and some downtempo stuff with this album, which felt really refreshing for me to explore.</w:t>
      </w:r>
      <w:r w:rsidDel="00000000" w:rsidR="00000000" w:rsidRPr="00000000">
        <w:rPr>
          <w:rtl w:val="0"/>
        </w:rPr>
        <w:t xml:space="preserve">”</w:t>
      </w:r>
    </w:p>
    <w:p w:rsidR="00000000" w:rsidDel="00000000" w:rsidP="00000000" w:rsidRDefault="00000000" w:rsidRPr="00000000" w14:paraId="0000001A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The sunny disposition in “Green Screen (1PM)” warms the rest of </w:t>
      </w:r>
      <w:r w:rsidDel="00000000" w:rsidR="00000000" w:rsidRPr="00000000">
        <w:rPr>
          <w:i w:val="1"/>
          <w:iCs w:val="1"/>
          <w:rtl w:val="0"/>
        </w:rPr>
        <w:t xml:space="preserve">The Hours: High Noon</w:t>
      </w:r>
      <w:r w:rsidDel="00000000" w:rsidR="00000000" w:rsidRPr="00000000">
        <w:rPr>
          <w:rtl w:val="0"/>
        </w:rPr>
        <w:t xml:space="preserve">, a record rooted in emotional maturity, self-reflection, and sonic exploration. Cautious delves further into himself here, able to discuss frustrating situations (misaligned relationships) alongside unconventional ones (</w:t>
      </w:r>
      <w:r w:rsidDel="00000000" w:rsidR="00000000" w:rsidRPr="00000000">
        <w:rPr>
          <w:i w:val="1"/>
          <w:iCs w:val="1"/>
          <w:rtl w:val="0"/>
        </w:rPr>
        <w:t xml:space="preserve">open</w:t>
      </w:r>
      <w:r w:rsidDel="00000000" w:rsidR="00000000" w:rsidRPr="00000000">
        <w:rPr>
          <w:rtl w:val="0"/>
        </w:rPr>
        <w:t xml:space="preserve"> relationships) with candor and candy-sweet hooks.</w:t>
      </w:r>
    </w:p>
    <w:p w:rsidR="00000000" w:rsidDel="00000000" w:rsidP="00000000" w:rsidRDefault="00000000" w:rsidRPr="00000000" w14:paraId="0000001C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Expanding on the world introduced throughout the </w:t>
      </w:r>
      <w:r w:rsidDel="00000000" w:rsidR="00000000" w:rsidRPr="00000000">
        <w:rPr>
          <w:i w:val="1"/>
          <w:iCs w:val="1"/>
          <w:rtl w:val="0"/>
        </w:rPr>
        <w:t xml:space="preserve">Hours </w:t>
      </w:r>
      <w:r w:rsidDel="00000000" w:rsidR="00000000" w:rsidRPr="00000000">
        <w:rPr>
          <w:rtl w:val="0"/>
        </w:rPr>
        <w:t xml:space="preserve">series, the album finds Cautious embracing a warmer, more lived-in sound while continuing to refine his genre-blurring approach. His songwriting remains introspective and deeply human, balancing vulnerability with optimism as he moves towards a new creative chapter. </w:t>
      </w:r>
      <w:r w:rsidDel="00000000" w:rsidR="00000000" w:rsidRPr="00000000">
        <w:rPr>
          <w:i w:val="1"/>
          <w:iCs w:val="1"/>
          <w:rtl w:val="0"/>
        </w:rPr>
        <w:t xml:space="preserve">The Hours </w:t>
      </w:r>
      <w:r w:rsidDel="00000000" w:rsidR="00000000" w:rsidRPr="00000000">
        <w:rPr>
          <w:rtl w:val="0"/>
        </w:rPr>
        <w:t xml:space="preserve">may mark the end of one story, but it begins another for Cautious Clay.</w:t>
      </w:r>
    </w:p>
    <w:p w:rsidR="00000000" w:rsidDel="00000000" w:rsidP="00000000" w:rsidRDefault="00000000" w:rsidRPr="00000000" w14:paraId="0000001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center"/>
        <w:rPr>
          <w:color w:val="ff0000"/>
        </w:rPr>
      </w:pPr>
      <w:r w:rsidDel="00000000" w:rsidR="00000000" w:rsidRPr="00000000">
        <w:rPr>
          <w:color w:val="ff0000"/>
        </w:rPr>
        <w:drawing>
          <wp:inline distB="114300" distT="114300" distL="114300" distR="114300">
            <wp:extent cx="4514850" cy="2539044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5390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Last Spring, </w:t>
      </w:r>
      <w:r w:rsidDel="00000000" w:rsidR="00000000" w:rsidRPr="00000000">
        <w:rPr>
          <w:rtl w:val="0"/>
        </w:rPr>
        <w:t xml:space="preserve">Cautious Clay kicked off this series with </w:t>
      </w:r>
      <w:r w:rsidDel="00000000" w:rsidR="00000000" w:rsidRPr="00000000">
        <w:rPr>
          <w:i w:val="1"/>
          <w:iCs w:val="1"/>
          <w:rtl w:val="0"/>
        </w:rPr>
        <w:t xml:space="preserve">The Hours: Morning, </w:t>
      </w:r>
      <w:r w:rsidDel="00000000" w:rsidR="00000000" w:rsidRPr="00000000">
        <w:rPr>
          <w:rtl w:val="0"/>
        </w:rPr>
        <w:t xml:space="preserve">a conceptual eight-track project equal parts mixtape and emotive timetable, exploring the feeling, color, and emotional landscape of each morning hour. Created after a move to Philly and an evolution of Cautious’ creative process, the project transcends genre and blends pop precision with elements of alternative R&amp;B, jazz, and indie rock with open-ended reflection. It marks a fresh chapter for the genre-blending artist, following the success of his jazz-infused album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KARPEH</w:t>
      </w:r>
      <w:r w:rsidDel="00000000" w:rsidR="00000000" w:rsidRPr="00000000">
        <w:rPr>
          <w:rtl w:val="0"/>
        </w:rPr>
        <w:t xml:space="preserve">. From the calm of dawn to the energy of late morning, </w:t>
      </w:r>
      <w:r w:rsidDel="00000000" w:rsidR="00000000" w:rsidRPr="00000000">
        <w:rPr>
          <w:i w:val="1"/>
          <w:iCs w:val="1"/>
          <w:rtl w:val="0"/>
        </w:rPr>
        <w:t xml:space="preserve">The Hours: Morning</w:t>
      </w:r>
      <w:r w:rsidDel="00000000" w:rsidR="00000000" w:rsidRPr="00000000">
        <w:rPr>
          <w:rtl w:val="0"/>
        </w:rPr>
        <w:t xml:space="preserve"> showcases Cautious’ versatility and evolving sound. Cautious followed up that album in Fall 2025 with </w:t>
      </w:r>
      <w:r w:rsidDel="00000000" w:rsidR="00000000" w:rsidRPr="00000000">
        <w:rPr>
          <w:i w:val="1"/>
          <w:iCs w:val="1"/>
          <w:rtl w:val="0"/>
        </w:rPr>
        <w:t xml:space="preserve">The Hours: Night</w:t>
      </w:r>
      <w:r w:rsidDel="00000000" w:rsidR="00000000" w:rsidRPr="00000000">
        <w:rPr>
          <w:rtl w:val="0"/>
        </w:rPr>
        <w:t xml:space="preserve">, which kicked up the tempo with its funk-infused sound including a collaboration with </w:t>
      </w:r>
      <w:r w:rsidDel="00000000" w:rsidR="00000000" w:rsidRPr="00000000">
        <w:rPr>
          <w:b w:val="1"/>
          <w:bCs w:val="1"/>
          <w:rtl w:val="0"/>
        </w:rPr>
        <w:t xml:space="preserve">Q-Tip </w:t>
      </w:r>
      <w:r w:rsidDel="00000000" w:rsidR="00000000" w:rsidRPr="00000000">
        <w:rPr>
          <w:rtl w:val="0"/>
        </w:rPr>
        <w:t xml:space="preserve">and </w:t>
      </w:r>
      <w:r w:rsidDel="00000000" w:rsidR="00000000" w:rsidRPr="00000000">
        <w:rPr>
          <w:b w:val="1"/>
          <w:bCs w:val="1"/>
          <w:rtl w:val="0"/>
        </w:rPr>
        <w:t xml:space="preserve">Raphael Saadiq</w:t>
      </w:r>
      <w:r w:rsidDel="00000000" w:rsidR="00000000" w:rsidRPr="00000000">
        <w:rPr>
          <w:rtl w:val="0"/>
        </w:rPr>
        <w:t xml:space="preserve"> on “5th Floor (10pm)”. Less clear-eyed than </w:t>
      </w:r>
      <w:r w:rsidDel="00000000" w:rsidR="00000000" w:rsidRPr="00000000">
        <w:rPr>
          <w:i w:val="1"/>
          <w:iCs w:val="1"/>
          <w:rtl w:val="0"/>
        </w:rPr>
        <w:t xml:space="preserve">Morning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iCs w:val="1"/>
          <w:rtl w:val="0"/>
        </w:rPr>
        <w:t xml:space="preserve">Night </w:t>
      </w:r>
      <w:r w:rsidDel="00000000" w:rsidR="00000000" w:rsidRPr="00000000">
        <w:rPr>
          <w:rtl w:val="0"/>
        </w:rPr>
        <w:t xml:space="preserve">tackles the unpredictability and uncertainty of the evening. Together, </w:t>
      </w:r>
      <w:r w:rsidDel="00000000" w:rsidR="00000000" w:rsidRPr="00000000">
        <w:rPr>
          <w:i w:val="1"/>
          <w:iCs w:val="1"/>
          <w:rtl w:val="0"/>
        </w:rPr>
        <w:t xml:space="preserve">The Hours: Morning </w:t>
      </w:r>
      <w:r w:rsidDel="00000000" w:rsidR="00000000" w:rsidRPr="00000000">
        <w:rPr>
          <w:rtl w:val="0"/>
        </w:rPr>
        <w:t xml:space="preserve">and </w:t>
      </w:r>
      <w:r w:rsidDel="00000000" w:rsidR="00000000" w:rsidRPr="00000000">
        <w:rPr>
          <w:i w:val="1"/>
          <w:iCs w:val="1"/>
          <w:rtl w:val="0"/>
        </w:rPr>
        <w:t xml:space="preserve">The Hours: Night</w:t>
      </w:r>
      <w:r w:rsidDel="00000000" w:rsidR="00000000" w:rsidRPr="00000000">
        <w:rPr>
          <w:rtl w:val="0"/>
        </w:rPr>
        <w:t xml:space="preserve"> sketch two interconnected portraits of time: daylight measured against moonlight, order against freedom, routine against spontaneity. The true challenge for him came with </w:t>
      </w:r>
      <w:r w:rsidDel="00000000" w:rsidR="00000000" w:rsidRPr="00000000">
        <w:rPr>
          <w:i w:val="1"/>
          <w:iCs w:val="1"/>
          <w:rtl w:val="0"/>
        </w:rPr>
        <w:t xml:space="preserve">High Noon</w:t>
      </w:r>
      <w:r w:rsidDel="00000000" w:rsidR="00000000" w:rsidRPr="00000000">
        <w:rPr>
          <w:rtl w:val="0"/>
        </w:rPr>
        <w:t xml:space="preserve">, which refers to a time of day that Cautious finds “nebulous” in its atmosphere.</w:t>
      </w:r>
    </w:p>
    <w:p w:rsidR="00000000" w:rsidDel="00000000" w:rsidP="00000000" w:rsidRDefault="00000000" w:rsidRPr="00000000" w14:paraId="0000002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Beyond his own artistry, Cautious has established himself as a highly sought-after songwriter and producer, collaborating with </w:t>
      </w:r>
      <w:r w:rsidDel="00000000" w:rsidR="00000000" w:rsidRPr="00000000">
        <w:rPr>
          <w:b w:val="1"/>
          <w:bCs w:val="1"/>
          <w:rtl w:val="0"/>
        </w:rPr>
        <w:t xml:space="preserve">Billie Eilish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John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Mayer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John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Legend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Khalid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Kavinsky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Melanie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Martinez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Remi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Wolf</w:t>
      </w:r>
      <w:r w:rsidDel="00000000" w:rsidR="00000000" w:rsidRPr="00000000">
        <w:rPr>
          <w:rtl w:val="0"/>
        </w:rPr>
        <w:t xml:space="preserve">, and most recently, </w:t>
      </w:r>
      <w:r w:rsidDel="00000000" w:rsidR="00000000" w:rsidRPr="00000000">
        <w:rPr>
          <w:b w:val="1"/>
          <w:bCs w:val="1"/>
          <w:rtl w:val="0"/>
        </w:rPr>
        <w:t xml:space="preserve">Tycho</w:t>
      </w:r>
      <w:r w:rsidDel="00000000" w:rsidR="00000000" w:rsidRPr="00000000">
        <w:rPr>
          <w:rtl w:val="0"/>
        </w:rPr>
        <w:t xml:space="preserve">. Following the release of his acclaimed EPs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Resonance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Table of Context</w:t>
      </w:r>
      <w:r w:rsidDel="00000000" w:rsidR="00000000" w:rsidRPr="00000000">
        <w:rPr>
          <w:rtl w:val="0"/>
        </w:rPr>
        <w:t xml:space="preserve">, he delivered his full-length 2021 debut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Deadpan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Love</w:t>
      </w:r>
      <w:r w:rsidDel="00000000" w:rsidR="00000000" w:rsidRPr="00000000">
        <w:rPr>
          <w:rtl w:val="0"/>
        </w:rPr>
        <w:t xml:space="preserve">, a nuanced exploration of the complexities of human connection that earned him praise from </w:t>
      </w:r>
      <w:r w:rsidDel="00000000" w:rsidR="00000000" w:rsidRPr="00000000">
        <w:rPr>
          <w:b w:val="1"/>
          <w:bCs w:val="1"/>
          <w:rtl w:val="0"/>
        </w:rPr>
        <w:t xml:space="preserve">The New York Times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Rolling Stone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The Fader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PAPER</w:t>
      </w:r>
      <w:r w:rsidDel="00000000" w:rsidR="00000000" w:rsidRPr="00000000">
        <w:rPr>
          <w:rtl w:val="0"/>
        </w:rPr>
        <w:t xml:space="preserve">, and more. With his 2023 album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KARPEH</w:t>
      </w:r>
      <w:r w:rsidDel="00000000" w:rsidR="00000000" w:rsidRPr="00000000">
        <w:rPr>
          <w:rtl w:val="0"/>
        </w:rPr>
        <w:t xml:space="preserve">, Cautious reached new artistic heights, delivering a more intentional and sonically rich project. This bold evolution offered an intimate portrayal of his journey, his past, and his family life, solidifying his place as a singular voice in modern music and one to watch.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Preorder/save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The Hours: High Noon </w:t>
      </w:r>
      <w:hyperlink r:id="rId15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</w:rPr>
        <w:drawing>
          <wp:inline distB="114300" distT="114300" distL="114300" distR="114300">
            <wp:extent cx="4385723" cy="4385723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5723" cy="43857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Hi-Res </w:t>
      </w:r>
      <w:hyperlink r:id="rId17">
        <w:r w:rsidDel="00000000" w:rsidR="00000000" w:rsidRPr="00000000">
          <w:rPr>
            <w:b w:val="1"/>
            <w:bCs w:val="1"/>
            <w:color w:val="1155cc"/>
            <w:sz w:val="16"/>
            <w:szCs w:val="16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CAUTIOUS CLAY ONLINE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center"/>
        <w:rPr/>
      </w:pPr>
      <w:hyperlink r:id="rId18">
        <w:r w:rsidDel="00000000" w:rsidR="00000000" w:rsidRPr="00000000">
          <w:rPr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INSTAGRAM</w:t>
        </w:r>
      </w:hyperlink>
      <w:r w:rsidDel="00000000" w:rsidR="00000000" w:rsidRPr="00000000">
        <w:rPr>
          <w:sz w:val="28"/>
          <w:szCs w:val="28"/>
          <w:rtl w:val="0"/>
        </w:rPr>
        <w:t xml:space="preserve"> | </w:t>
      </w:r>
      <w:hyperlink r:id="rId19">
        <w:r w:rsidDel="00000000" w:rsidR="00000000" w:rsidRPr="00000000">
          <w:rPr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TIKTOK</w:t>
        </w:r>
      </w:hyperlink>
      <w:r w:rsidDel="00000000" w:rsidR="00000000" w:rsidRPr="00000000">
        <w:rPr>
          <w:sz w:val="28"/>
          <w:szCs w:val="28"/>
          <w:rtl w:val="0"/>
        </w:rPr>
        <w:t xml:space="preserve"> | </w:t>
      </w:r>
      <w:hyperlink r:id="rId20">
        <w:r w:rsidDel="00000000" w:rsidR="00000000" w:rsidRPr="00000000">
          <w:rPr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X</w:t>
        </w:r>
      </w:hyperlink>
      <w:r w:rsidDel="00000000" w:rsidR="00000000" w:rsidRPr="00000000">
        <w:rPr>
          <w:sz w:val="28"/>
          <w:szCs w:val="28"/>
          <w:rtl w:val="0"/>
        </w:rPr>
        <w:t xml:space="preserve"> | </w:t>
      </w:r>
      <w:hyperlink r:id="rId21">
        <w:r w:rsidDel="00000000" w:rsidR="00000000" w:rsidRPr="00000000">
          <w:rPr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FACEBOOK</w:t>
        </w:r>
      </w:hyperlink>
      <w:r w:rsidDel="00000000" w:rsidR="00000000" w:rsidRPr="00000000">
        <w:rPr>
          <w:sz w:val="28"/>
          <w:szCs w:val="28"/>
          <w:rtl w:val="0"/>
        </w:rPr>
        <w:t xml:space="preserve"> | </w:t>
      </w:r>
      <w:hyperlink r:id="rId22">
        <w:r w:rsidDel="00000000" w:rsidR="00000000" w:rsidRPr="00000000">
          <w:rPr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YOUTUBE</w:t>
        </w:r>
      </w:hyperlink>
      <w:r w:rsidDel="00000000" w:rsidR="00000000" w:rsidRPr="00000000">
        <w:rPr>
          <w:sz w:val="28"/>
          <w:szCs w:val="28"/>
          <w:rtl w:val="0"/>
        </w:rPr>
        <w:t xml:space="preserve"> | </w:t>
      </w:r>
      <w:hyperlink r:id="rId23">
        <w:r w:rsidDel="00000000" w:rsidR="00000000" w:rsidRPr="00000000">
          <w:rPr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WEBSITE</w:t>
        </w:r>
      </w:hyperlink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24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twitter.com/Cautiousclayton" TargetMode="External"/><Relationship Id="rId11" Type="http://schemas.openxmlformats.org/officeDocument/2006/relationships/image" Target="media/image1.jpg"/><Relationship Id="rId22" Type="http://schemas.openxmlformats.org/officeDocument/2006/relationships/hyperlink" Target="https://www.youtube.com/channel/UCgr8eWYskFV6_TqrOQ2LMFw" TargetMode="External"/><Relationship Id="rId10" Type="http://schemas.openxmlformats.org/officeDocument/2006/relationships/hyperlink" Target="https://i.cautiousclay.com/cc-greenscreenmv" TargetMode="External"/><Relationship Id="rId21" Type="http://schemas.openxmlformats.org/officeDocument/2006/relationships/hyperlink" Target="https://www.facebook.com/cautiousclayofficial/" TargetMode="External"/><Relationship Id="rId13" Type="http://schemas.openxmlformats.org/officeDocument/2006/relationships/hyperlink" Target="https://ffm.to/cc-greenscreen" TargetMode="External"/><Relationship Id="rId24" Type="http://schemas.openxmlformats.org/officeDocument/2006/relationships/header" Target="header1.xml"/><Relationship Id="rId12" Type="http://schemas.openxmlformats.org/officeDocument/2006/relationships/hyperlink" Target="https://www.dropbox.com/scl/fi/oujrnsg4cn2dm8t553tqw/NOON-COVER-BACK.tif?rlkey=tqzeo4ja9inups75wvfct4poh&amp;st=f8fua0gc&amp;dl=0" TargetMode="External"/><Relationship Id="rId23" Type="http://schemas.openxmlformats.org/officeDocument/2006/relationships/hyperlink" Target="https://www.cautiousclay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i.cautiousclay.com/cc-thehourshighnoon" TargetMode="External"/><Relationship Id="rId15" Type="http://schemas.openxmlformats.org/officeDocument/2006/relationships/hyperlink" Target="https://i.cautiousclay.com/cc-thehourshighnoon" TargetMode="External"/><Relationship Id="rId14" Type="http://schemas.openxmlformats.org/officeDocument/2006/relationships/image" Target="media/image3.png"/><Relationship Id="rId17" Type="http://schemas.openxmlformats.org/officeDocument/2006/relationships/hyperlink" Target="https://www.dropbox.com/scl/fi/pek7htum6m1mvtvyed5g4/NOON-COVER-FRONT-1.tif?rlkey=riy37zej9jyzehvyq70mo0p68&amp;st=yohm8goj&amp;dl=0" TargetMode="External"/><Relationship Id="rId16" Type="http://schemas.openxmlformats.org/officeDocument/2006/relationships/image" Target="media/image2.jpg"/><Relationship Id="rId5" Type="http://schemas.openxmlformats.org/officeDocument/2006/relationships/styles" Target="styles.xml"/><Relationship Id="rId19" Type="http://schemas.openxmlformats.org/officeDocument/2006/relationships/hyperlink" Target="https://www.tiktok.com/@cautiousxclay" TargetMode="External"/><Relationship Id="rId6" Type="http://schemas.openxmlformats.org/officeDocument/2006/relationships/hyperlink" Target="https://www.dropbox.com/scl/fi/serv4bd1zesus3cleu5dn/GREEN-SCREEN-1080.mov?rlkey=o97a1gxw4nhb7tr6r60jqo0e0&amp;st=jjz9a4t9&amp;dl=0" TargetMode="External"/><Relationship Id="rId18" Type="http://schemas.openxmlformats.org/officeDocument/2006/relationships/hyperlink" Target="https://www.instagram.com/cautiousxclay" TargetMode="External"/><Relationship Id="rId7" Type="http://schemas.openxmlformats.org/officeDocument/2006/relationships/hyperlink" Target="mailto:judy@motormouthmedia.com" TargetMode="External"/><Relationship Id="rId8" Type="http://schemas.openxmlformats.org/officeDocument/2006/relationships/hyperlink" Target="mailto:humbert@motormouthmed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