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PREVIEW “ART MUSEUM (2am)”: </w:t>
      </w:r>
      <w:hyperlink r:id="rId6">
        <w:r w:rsidDel="00000000" w:rsidR="00000000" w:rsidRPr="00000000">
          <w:rPr>
            <w:b w:val="1"/>
            <w:color w:val="0000ff"/>
            <w:u w:val="single"/>
            <w:rtl w:val="0"/>
          </w:rPr>
          <w:t xml:space="preserve">https://youtu.be/8GcdKeWx7L8</w:t>
        </w:r>
      </w:hyperlink>
      <w:r w:rsidDel="00000000" w:rsidR="00000000" w:rsidRPr="00000000">
        <w:rPr>
          <w:rtl w:val="0"/>
        </w:rPr>
      </w:r>
    </w:p>
    <w:p w:rsidR="00000000" w:rsidDel="00000000" w:rsidP="00000000" w:rsidRDefault="00000000" w:rsidRPr="00000000" w14:paraId="00000002">
      <w:pPr>
        <w:rPr>
          <w:sz w:val="14"/>
          <w:szCs w:val="14"/>
        </w:rPr>
      </w:pPr>
      <w:r w:rsidDel="00000000" w:rsidR="00000000" w:rsidRPr="00000000">
        <w:rPr>
          <w:rtl w:val="0"/>
        </w:rPr>
      </w:r>
    </w:p>
    <w:p w:rsidR="00000000" w:rsidDel="00000000" w:rsidP="00000000" w:rsidRDefault="00000000" w:rsidRPr="00000000" w14:paraId="00000003">
      <w:pPr>
        <w:rPr>
          <w:sz w:val="10"/>
          <w:szCs w:val="10"/>
        </w:rPr>
      </w:pPr>
      <w:r w:rsidDel="00000000" w:rsidR="00000000" w:rsidRPr="00000000">
        <w:rPr>
          <w:rtl w:val="0"/>
        </w:rPr>
      </w:r>
    </w:p>
    <w:p w:rsidR="00000000" w:rsidDel="00000000" w:rsidP="00000000" w:rsidRDefault="00000000" w:rsidRPr="00000000" w14:paraId="00000004">
      <w:pPr>
        <w:rPr>
          <w:b w:val="1"/>
          <w:color w:val="ff0000"/>
          <w:sz w:val="16"/>
          <w:szCs w:val="16"/>
        </w:rPr>
      </w:pPr>
      <w:r w:rsidDel="00000000" w:rsidR="00000000" w:rsidRPr="00000000">
        <w:rPr>
          <w:b w:val="1"/>
          <w:color w:val="ff0000"/>
          <w:sz w:val="16"/>
          <w:szCs w:val="16"/>
          <w:rtl w:val="0"/>
        </w:rPr>
        <w:t xml:space="preserve">EMBARGO 9 AM EST</w:t>
      </w:r>
    </w:p>
    <w:p w:rsidR="00000000" w:rsidDel="00000000" w:rsidP="00000000" w:rsidRDefault="00000000" w:rsidRPr="00000000" w14:paraId="00000005">
      <w:pPr>
        <w:rPr>
          <w:b w:val="1"/>
          <w:sz w:val="16"/>
          <w:szCs w:val="16"/>
        </w:rPr>
      </w:pPr>
      <w:r w:rsidDel="00000000" w:rsidR="00000000" w:rsidRPr="00000000">
        <w:rPr>
          <w:sz w:val="16"/>
          <w:szCs w:val="16"/>
          <w:rtl w:val="0"/>
        </w:rPr>
        <w:t xml:space="preserve">September</w:t>
      </w:r>
      <w:r w:rsidDel="00000000" w:rsidR="00000000" w:rsidRPr="00000000">
        <w:rPr>
          <w:sz w:val="16"/>
          <w:szCs w:val="16"/>
          <w:rtl w:val="0"/>
        </w:rPr>
        <w:t xml:space="preserve"> 12, 2025</w:t>
      </w:r>
      <w:r w:rsidDel="00000000" w:rsidR="00000000" w:rsidRPr="00000000">
        <w:rPr>
          <w:rtl w:val="0"/>
        </w:rPr>
      </w:r>
    </w:p>
    <w:p w:rsidR="00000000" w:rsidDel="00000000" w:rsidP="00000000" w:rsidRDefault="00000000" w:rsidRPr="00000000" w14:paraId="00000006">
      <w:pPr>
        <w:rPr>
          <w:b w:val="1"/>
          <w:sz w:val="16"/>
          <w:szCs w:val="16"/>
        </w:rPr>
      </w:pPr>
      <w:r w:rsidDel="00000000" w:rsidR="00000000" w:rsidRPr="00000000">
        <w:rPr>
          <w:b w:val="1"/>
          <w:sz w:val="16"/>
          <w:szCs w:val="16"/>
          <w:rtl w:val="0"/>
        </w:rPr>
        <w:t xml:space="preserve">FOR IMMEDIATE RELEASE</w:t>
      </w:r>
    </w:p>
    <w:p w:rsidR="00000000" w:rsidDel="00000000" w:rsidP="00000000" w:rsidRDefault="00000000" w:rsidRPr="00000000" w14:paraId="00000007">
      <w:pPr>
        <w:spacing w:line="240" w:lineRule="auto"/>
        <w:rPr>
          <w:sz w:val="16"/>
          <w:szCs w:val="16"/>
        </w:rPr>
      </w:pPr>
      <w:hyperlink r:id="rId7">
        <w:r w:rsidDel="00000000" w:rsidR="00000000" w:rsidRPr="00000000">
          <w:rPr>
            <w:color w:val="1155cc"/>
            <w:sz w:val="16"/>
            <w:szCs w:val="16"/>
            <w:u w:val="single"/>
            <w:rtl w:val="0"/>
          </w:rPr>
          <w:t xml:space="preserve">judy@motormouthmedia.com</w:t>
        </w:r>
      </w:hyperlink>
      <w:r w:rsidDel="00000000" w:rsidR="00000000" w:rsidRPr="00000000">
        <w:rPr>
          <w:rtl w:val="0"/>
        </w:rPr>
      </w:r>
    </w:p>
    <w:p w:rsidR="00000000" w:rsidDel="00000000" w:rsidP="00000000" w:rsidRDefault="00000000" w:rsidRPr="00000000" w14:paraId="00000008">
      <w:pPr>
        <w:spacing w:line="240" w:lineRule="auto"/>
        <w:rPr>
          <w:b w:val="1"/>
          <w:sz w:val="40"/>
          <w:szCs w:val="40"/>
        </w:rPr>
      </w:pPr>
      <w:hyperlink r:id="rId8">
        <w:r w:rsidDel="00000000" w:rsidR="00000000" w:rsidRPr="00000000">
          <w:rPr>
            <w:color w:val="1155cc"/>
            <w:sz w:val="16"/>
            <w:szCs w:val="16"/>
            <w:u w:val="single"/>
            <w:rtl w:val="0"/>
          </w:rPr>
          <w:t xml:space="preserve">humbert@motormouthmedia.com</w:t>
        </w:r>
      </w:hyperlink>
      <w:r w:rsidDel="00000000" w:rsidR="00000000" w:rsidRPr="00000000">
        <w:rPr>
          <w:rtl w:val="0"/>
        </w:rPr>
      </w:r>
    </w:p>
    <w:p w:rsidR="00000000" w:rsidDel="00000000" w:rsidP="00000000" w:rsidRDefault="00000000" w:rsidRPr="00000000" w14:paraId="00000009">
      <w:pPr>
        <w:spacing w:line="240" w:lineRule="auto"/>
        <w:rPr>
          <w:b w:val="1"/>
          <w:sz w:val="40"/>
          <w:szCs w:val="40"/>
        </w:rPr>
      </w:pPr>
      <w:r w:rsidDel="00000000" w:rsidR="00000000" w:rsidRPr="00000000">
        <w:rPr>
          <w:rtl w:val="0"/>
        </w:rPr>
      </w:r>
    </w:p>
    <w:p w:rsidR="00000000" w:rsidDel="00000000" w:rsidP="00000000" w:rsidRDefault="00000000" w:rsidRPr="00000000" w14:paraId="0000000A">
      <w:pPr>
        <w:jc w:val="center"/>
        <w:rPr>
          <w:b w:val="1"/>
          <w:sz w:val="48"/>
          <w:szCs w:val="48"/>
        </w:rPr>
      </w:pPr>
      <w:r w:rsidDel="00000000" w:rsidR="00000000" w:rsidRPr="00000000">
        <w:rPr>
          <w:b w:val="1"/>
          <w:sz w:val="48"/>
          <w:szCs w:val="48"/>
          <w:rtl w:val="0"/>
        </w:rPr>
        <w:t xml:space="preserve">CAUTIOUS CLAY </w:t>
      </w:r>
    </w:p>
    <w:p w:rsidR="00000000" w:rsidDel="00000000" w:rsidP="00000000" w:rsidRDefault="00000000" w:rsidRPr="00000000" w14:paraId="0000000B">
      <w:pPr>
        <w:jc w:val="center"/>
        <w:rPr>
          <w:b w:val="1"/>
          <w:sz w:val="20"/>
          <w:szCs w:val="20"/>
        </w:rPr>
      </w:pPr>
      <w:r w:rsidDel="00000000" w:rsidR="00000000" w:rsidRPr="00000000">
        <w:rPr>
          <w:b w:val="1"/>
          <w:sz w:val="20"/>
          <w:szCs w:val="20"/>
          <w:rtl w:val="0"/>
        </w:rPr>
        <w:t xml:space="preserve">ANNOUNCES NEW ALBUM</w:t>
      </w:r>
    </w:p>
    <w:p w:rsidR="00000000" w:rsidDel="00000000" w:rsidP="00000000" w:rsidRDefault="00000000" w:rsidRPr="00000000" w14:paraId="0000000C">
      <w:pPr>
        <w:jc w:val="center"/>
        <w:rPr>
          <w:b w:val="1"/>
          <w:i w:val="1"/>
          <w:sz w:val="44"/>
          <w:szCs w:val="44"/>
        </w:rPr>
      </w:pPr>
      <w:r w:rsidDel="00000000" w:rsidR="00000000" w:rsidRPr="00000000">
        <w:rPr>
          <w:b w:val="1"/>
          <w:i w:val="1"/>
          <w:sz w:val="44"/>
          <w:szCs w:val="44"/>
          <w:rtl w:val="0"/>
        </w:rPr>
        <w:t xml:space="preserve">THE HOURS: NIGHT</w:t>
      </w:r>
    </w:p>
    <w:p w:rsidR="00000000" w:rsidDel="00000000" w:rsidP="00000000" w:rsidRDefault="00000000" w:rsidRPr="00000000" w14:paraId="0000000D">
      <w:pPr>
        <w:jc w:val="center"/>
        <w:rPr>
          <w:b w:val="1"/>
          <w:sz w:val="20"/>
          <w:szCs w:val="20"/>
        </w:rPr>
      </w:pPr>
      <w:r w:rsidDel="00000000" w:rsidR="00000000" w:rsidRPr="00000000">
        <w:rPr>
          <w:b w:val="1"/>
          <w:sz w:val="20"/>
          <w:szCs w:val="20"/>
          <w:rtl w:val="0"/>
        </w:rPr>
        <w:t xml:space="preserve">OUT</w:t>
      </w:r>
      <w:r w:rsidDel="00000000" w:rsidR="00000000" w:rsidRPr="00000000">
        <w:rPr>
          <w:b w:val="1"/>
          <w:sz w:val="20"/>
          <w:szCs w:val="20"/>
          <w:rtl w:val="0"/>
        </w:rPr>
        <w:t xml:space="preserve"> OCTOBER 24TH VIA CONCORD RECORDS</w:t>
      </w:r>
    </w:p>
    <w:p w:rsidR="00000000" w:rsidDel="00000000" w:rsidP="00000000" w:rsidRDefault="00000000" w:rsidRPr="00000000" w14:paraId="0000000E">
      <w:pPr>
        <w:jc w:val="center"/>
        <w:rPr>
          <w:b w:val="1"/>
          <w:color w:val="ff0000"/>
          <w:sz w:val="20"/>
          <w:szCs w:val="20"/>
        </w:rPr>
      </w:pPr>
      <w:r w:rsidDel="00000000" w:rsidR="00000000" w:rsidRPr="00000000">
        <w:rPr>
          <w:b w:val="1"/>
          <w:sz w:val="20"/>
          <w:szCs w:val="20"/>
          <w:rtl w:val="0"/>
        </w:rPr>
        <w:t xml:space="preserve">PRE-SAVE/ORDER </w:t>
      </w:r>
      <w:hyperlink r:id="rId9">
        <w:r w:rsidDel="00000000" w:rsidR="00000000" w:rsidRPr="00000000">
          <w:rPr>
            <w:b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0F">
      <w:pPr>
        <w:jc w:val="center"/>
        <w:rPr>
          <w:b w:val="1"/>
          <w:sz w:val="20"/>
          <w:szCs w:val="20"/>
        </w:rPr>
      </w:pPr>
      <w:r w:rsidDel="00000000" w:rsidR="00000000" w:rsidRPr="00000000">
        <w:rPr>
          <w:rtl w:val="0"/>
        </w:rPr>
      </w:r>
    </w:p>
    <w:p w:rsidR="00000000" w:rsidDel="00000000" w:rsidP="00000000" w:rsidRDefault="00000000" w:rsidRPr="00000000" w14:paraId="00000010">
      <w:pPr>
        <w:jc w:val="center"/>
        <w:rPr>
          <w:b w:val="1"/>
          <w:sz w:val="20"/>
          <w:szCs w:val="20"/>
        </w:rPr>
      </w:pPr>
      <w:r w:rsidDel="00000000" w:rsidR="00000000" w:rsidRPr="00000000">
        <w:rPr>
          <w:b w:val="1"/>
          <w:sz w:val="20"/>
          <w:szCs w:val="20"/>
          <w:rtl w:val="0"/>
        </w:rPr>
        <w:t xml:space="preserve">SHARES NEW SINGLE AND VIDEO </w:t>
      </w:r>
    </w:p>
    <w:p w:rsidR="00000000" w:rsidDel="00000000" w:rsidP="00000000" w:rsidRDefault="00000000" w:rsidRPr="00000000" w14:paraId="00000011">
      <w:pPr>
        <w:jc w:val="center"/>
        <w:rPr>
          <w:b w:val="1"/>
          <w:sz w:val="18"/>
          <w:szCs w:val="18"/>
        </w:rPr>
      </w:pPr>
      <w:r w:rsidDel="00000000" w:rsidR="00000000" w:rsidRPr="00000000">
        <w:rPr>
          <w:b w:val="1"/>
          <w:sz w:val="38"/>
          <w:szCs w:val="38"/>
          <w:rtl w:val="0"/>
        </w:rPr>
        <w:t xml:space="preserve">“ART MUSEUM (2AM)”</w:t>
      </w:r>
      <w:r w:rsidDel="00000000" w:rsidR="00000000" w:rsidRPr="00000000">
        <w:rPr>
          <w:rtl w:val="0"/>
        </w:rPr>
      </w:r>
    </w:p>
    <w:p w:rsidR="00000000" w:rsidDel="00000000" w:rsidP="00000000" w:rsidRDefault="00000000" w:rsidRPr="00000000" w14:paraId="00000012">
      <w:pPr>
        <w:jc w:val="center"/>
        <w:rPr>
          <w:b w:val="1"/>
          <w:sz w:val="18"/>
          <w:szCs w:val="18"/>
        </w:rPr>
      </w:pPr>
      <w:r w:rsidDel="00000000" w:rsidR="00000000" w:rsidRPr="00000000">
        <w:rPr>
          <w:b w:val="1"/>
          <w:sz w:val="18"/>
          <w:szCs w:val="18"/>
          <w:rtl w:val="0"/>
        </w:rPr>
        <w:t xml:space="preserve">WATCH/LISTEN </w:t>
      </w:r>
      <w:hyperlink r:id="rId10">
        <w:r w:rsidDel="00000000" w:rsidR="00000000" w:rsidRPr="00000000">
          <w:rPr>
            <w:b w:val="1"/>
            <w:color w:val="1155cc"/>
            <w:sz w:val="18"/>
            <w:szCs w:val="18"/>
            <w:u w:val="single"/>
            <w:rtl w:val="0"/>
          </w:rPr>
          <w:t xml:space="preserve">HERE</w:t>
        </w:r>
      </w:hyperlink>
      <w:r w:rsidDel="00000000" w:rsidR="00000000" w:rsidRPr="00000000">
        <w:rPr>
          <w:b w:val="1"/>
          <w:sz w:val="18"/>
          <w:szCs w:val="18"/>
          <w:rtl w:val="0"/>
        </w:rPr>
        <w:tab/>
      </w:r>
    </w:p>
    <w:p w:rsidR="00000000" w:rsidDel="00000000" w:rsidP="00000000" w:rsidRDefault="00000000" w:rsidRPr="00000000" w14:paraId="00000013">
      <w:pPr>
        <w:jc w:val="center"/>
        <w:rPr>
          <w:b w:val="1"/>
          <w:sz w:val="18"/>
          <w:szCs w:val="18"/>
        </w:rPr>
      </w:pPr>
      <w:r w:rsidDel="00000000" w:rsidR="00000000" w:rsidRPr="00000000">
        <w:rPr>
          <w:rtl w:val="0"/>
        </w:rPr>
      </w:r>
    </w:p>
    <w:p w:rsidR="00000000" w:rsidDel="00000000" w:rsidP="00000000" w:rsidRDefault="00000000" w:rsidRPr="00000000" w14:paraId="00000014">
      <w:pPr>
        <w:jc w:val="center"/>
        <w:rPr>
          <w:b w:val="1"/>
          <w:sz w:val="20"/>
          <w:szCs w:val="20"/>
        </w:rPr>
      </w:pPr>
      <w:r w:rsidDel="00000000" w:rsidR="00000000" w:rsidRPr="00000000">
        <w:rPr>
          <w:b w:val="1"/>
          <w:sz w:val="20"/>
          <w:szCs w:val="20"/>
          <w:highlight w:val="white"/>
          <w:rtl w:val="0"/>
        </w:rPr>
        <w:t xml:space="preserve">NORTH AMERICAN HEADLINE TOUR KICKS OFF THIS MONTH; TICKETS </w:t>
      </w:r>
      <w:hyperlink r:id="rId11">
        <w:r w:rsidDel="00000000" w:rsidR="00000000" w:rsidRPr="00000000">
          <w:rPr>
            <w:b w:val="1"/>
            <w:color w:val="1155cc"/>
            <w:sz w:val="20"/>
            <w:szCs w:val="20"/>
            <w:highlight w:val="white"/>
            <w:u w:val="single"/>
            <w:rtl w:val="0"/>
          </w:rPr>
          <w:t xml:space="preserve">HERE</w:t>
        </w:r>
      </w:hyperlink>
      <w:r w:rsidDel="00000000" w:rsidR="00000000" w:rsidRPr="00000000">
        <w:rPr>
          <w:rtl w:val="0"/>
        </w:rPr>
      </w:r>
    </w:p>
    <w:p w:rsidR="00000000" w:rsidDel="00000000" w:rsidP="00000000" w:rsidRDefault="00000000" w:rsidRPr="00000000" w14:paraId="00000015">
      <w:pPr>
        <w:jc w:val="center"/>
        <w:rPr>
          <w:b w:val="1"/>
          <w:sz w:val="20"/>
          <w:szCs w:val="20"/>
        </w:rPr>
      </w:pPr>
      <w:r w:rsidDel="00000000" w:rsidR="00000000" w:rsidRPr="00000000">
        <w:rPr>
          <w:rtl w:val="0"/>
        </w:rPr>
      </w:r>
    </w:p>
    <w:p w:rsidR="00000000" w:rsidDel="00000000" w:rsidP="00000000" w:rsidRDefault="00000000" w:rsidRPr="00000000" w14:paraId="00000016">
      <w:pPr>
        <w:jc w:val="center"/>
        <w:rPr>
          <w:sz w:val="18"/>
          <w:szCs w:val="18"/>
        </w:rPr>
      </w:pPr>
      <w:r w:rsidDel="00000000" w:rsidR="00000000" w:rsidRPr="00000000">
        <w:rPr>
          <w:sz w:val="18"/>
          <w:szCs w:val="18"/>
        </w:rPr>
        <w:drawing>
          <wp:inline distB="114300" distT="114300" distL="114300" distR="114300">
            <wp:extent cx="3353124" cy="4091783"/>
            <wp:effectExtent b="0" l="0" r="0" t="0"/>
            <wp:docPr id="3"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3353124" cy="409178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b w:val="1"/>
          <w:sz w:val="18"/>
          <w:szCs w:val="18"/>
        </w:rPr>
      </w:pPr>
      <w:r w:rsidDel="00000000" w:rsidR="00000000" w:rsidRPr="00000000">
        <w:rPr>
          <w:b w:val="1"/>
          <w:sz w:val="18"/>
          <w:szCs w:val="18"/>
          <w:rtl w:val="0"/>
        </w:rPr>
        <w:t xml:space="preserve">Photo Credit: Travys Owen</w:t>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Following the spring release of his acclaimed album </w:t>
      </w:r>
      <w:r w:rsidDel="00000000" w:rsidR="00000000" w:rsidRPr="00000000">
        <w:rPr>
          <w:b w:val="1"/>
          <w:i w:val="1"/>
          <w:sz w:val="24"/>
          <w:szCs w:val="24"/>
          <w:rtl w:val="0"/>
        </w:rPr>
        <w:t xml:space="preserve">The Hours: Morning</w:t>
      </w:r>
      <w:r w:rsidDel="00000000" w:rsidR="00000000" w:rsidRPr="00000000">
        <w:rPr>
          <w:sz w:val="24"/>
          <w:szCs w:val="24"/>
          <w:rtl w:val="0"/>
        </w:rPr>
        <w:t xml:space="preserve">, </w:t>
      </w:r>
      <w:r w:rsidDel="00000000" w:rsidR="00000000" w:rsidRPr="00000000">
        <w:rPr>
          <w:b w:val="1"/>
          <w:sz w:val="24"/>
          <w:szCs w:val="24"/>
          <w:rtl w:val="0"/>
        </w:rPr>
        <w:t xml:space="preserve">Cautious Clay</w:t>
      </w:r>
      <w:r w:rsidDel="00000000" w:rsidR="00000000" w:rsidRPr="00000000">
        <w:rPr>
          <w:sz w:val="24"/>
          <w:szCs w:val="24"/>
          <w:rtl w:val="0"/>
        </w:rPr>
        <w:t xml:space="preserve"> announces the next chapter of his conceptual series, </w:t>
      </w:r>
      <w:r w:rsidDel="00000000" w:rsidR="00000000" w:rsidRPr="00000000">
        <w:rPr>
          <w:b w:val="1"/>
          <w:i w:val="1"/>
          <w:sz w:val="24"/>
          <w:szCs w:val="24"/>
          <w:rtl w:val="0"/>
        </w:rPr>
        <w:t xml:space="preserve">The Hours: Night</w:t>
      </w:r>
      <w:r w:rsidDel="00000000" w:rsidR="00000000" w:rsidRPr="00000000">
        <w:rPr>
          <w:sz w:val="24"/>
          <w:szCs w:val="24"/>
          <w:rtl w:val="0"/>
        </w:rPr>
        <w:t xml:space="preserve">, due</w:t>
      </w:r>
      <w:r w:rsidDel="00000000" w:rsidR="00000000" w:rsidRPr="00000000">
        <w:rPr>
          <w:b w:val="1"/>
          <w:sz w:val="24"/>
          <w:szCs w:val="24"/>
          <w:rtl w:val="0"/>
        </w:rPr>
        <w:t xml:space="preserve"> October 24th via Concord Records</w:t>
      </w:r>
      <w:r w:rsidDel="00000000" w:rsidR="00000000" w:rsidRPr="00000000">
        <w:rPr>
          <w:sz w:val="24"/>
          <w:szCs w:val="24"/>
          <w:rtl w:val="0"/>
        </w:rPr>
        <w:t xml:space="preserve">. Where </w:t>
      </w:r>
      <w:r w:rsidDel="00000000" w:rsidR="00000000" w:rsidRPr="00000000">
        <w:rPr>
          <w:i w:val="1"/>
          <w:sz w:val="24"/>
          <w:szCs w:val="24"/>
          <w:rtl w:val="0"/>
        </w:rPr>
        <w:t xml:space="preserve">Morning</w:t>
      </w:r>
      <w:r w:rsidDel="00000000" w:rsidR="00000000" w:rsidRPr="00000000">
        <w:rPr>
          <w:sz w:val="24"/>
          <w:szCs w:val="24"/>
          <w:rtl w:val="0"/>
        </w:rPr>
        <w:t xml:space="preserve"> captures the clarity, warmth, and structure of daybreak, </w:t>
      </w:r>
      <w:r w:rsidDel="00000000" w:rsidR="00000000" w:rsidRPr="00000000">
        <w:rPr>
          <w:i w:val="1"/>
          <w:sz w:val="24"/>
          <w:szCs w:val="24"/>
          <w:rtl w:val="0"/>
        </w:rPr>
        <w:t xml:space="preserve">Night</w:t>
      </w:r>
      <w:r w:rsidDel="00000000" w:rsidR="00000000" w:rsidRPr="00000000">
        <w:rPr>
          <w:sz w:val="24"/>
          <w:szCs w:val="24"/>
          <w:rtl w:val="0"/>
        </w:rPr>
        <w:t xml:space="preserve"> explores its inverse, a meditation on the untethered, unpredictable nature of nighttime.</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The forthcoming album includes the previously released “</w:t>
      </w:r>
      <w:hyperlink r:id="rId13">
        <w:r w:rsidDel="00000000" w:rsidR="00000000" w:rsidRPr="00000000">
          <w:rPr>
            <w:b w:val="1"/>
            <w:color w:val="1155cc"/>
            <w:sz w:val="24"/>
            <w:szCs w:val="24"/>
            <w:u w:val="single"/>
            <w:rtl w:val="0"/>
          </w:rPr>
          <w:t xml:space="preserve">Fade Blue (11pm)</w:t>
        </w:r>
      </w:hyperlink>
      <w:r w:rsidDel="00000000" w:rsidR="00000000" w:rsidRPr="00000000">
        <w:rPr>
          <w:sz w:val="24"/>
          <w:szCs w:val="24"/>
          <w:rtl w:val="0"/>
        </w:rPr>
        <w:t xml:space="preserve">” and today’s coinciding single </w:t>
      </w:r>
      <w:r w:rsidDel="00000000" w:rsidR="00000000" w:rsidRPr="00000000">
        <w:rPr>
          <w:b w:val="1"/>
          <w:sz w:val="24"/>
          <w:szCs w:val="24"/>
          <w:rtl w:val="0"/>
        </w:rPr>
        <w:t xml:space="preserve">“Art Museum (2am)</w:t>
      </w:r>
      <w:r w:rsidDel="00000000" w:rsidR="00000000" w:rsidRPr="00000000">
        <w:rPr>
          <w:sz w:val="24"/>
          <w:szCs w:val="24"/>
          <w:rtl w:val="0"/>
        </w:rPr>
        <w:t xml:space="preserve">”, a song that reflects on a profound connection mirroring the timeless pull of great art, stretching beyond words, time, and self. Arriving alongside the track is a striking visual directed by</w:t>
      </w:r>
      <w:r w:rsidDel="00000000" w:rsidR="00000000" w:rsidRPr="00000000">
        <w:rPr>
          <w:b w:val="1"/>
          <w:sz w:val="24"/>
          <w:szCs w:val="24"/>
          <w:rtl w:val="0"/>
        </w:rPr>
        <w:t xml:space="preserve"> Travys Owen</w:t>
      </w:r>
      <w:r w:rsidDel="00000000" w:rsidR="00000000" w:rsidRPr="00000000">
        <w:rPr>
          <w:sz w:val="24"/>
          <w:szCs w:val="24"/>
          <w:rtl w:val="0"/>
        </w:rPr>
        <w:t xml:space="preserve">, capturing Cautious in his element drenched in cool lighting, strumming guitar atop a subwoofer, channeling the intimate stillness of the late-night and the quiet vulnerability woven through “Art Museum (2am)”. </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Cautious Clay shares, “‘</w:t>
      </w:r>
      <w:r w:rsidDel="00000000" w:rsidR="00000000" w:rsidRPr="00000000">
        <w:rPr>
          <w:i w:val="1"/>
          <w:sz w:val="24"/>
          <w:szCs w:val="24"/>
          <w:rtl w:val="0"/>
        </w:rPr>
        <w:t xml:space="preserve">Art Museum (2am)’ explores the idea of having a connection with someone that feels deeper than the physical or emotional—similar to how a painting or piece of art can transcend your own humanity and represent a moment in time</w:t>
      </w:r>
      <w:r w:rsidDel="00000000" w:rsidR="00000000" w:rsidRPr="00000000">
        <w:rPr>
          <w:sz w:val="24"/>
          <w:szCs w:val="24"/>
          <w:rtl w:val="0"/>
        </w:rPr>
        <w:t xml:space="preserve">.”</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Together, </w:t>
      </w:r>
      <w:hyperlink r:id="rId14">
        <w:r w:rsidDel="00000000" w:rsidR="00000000" w:rsidRPr="00000000">
          <w:rPr>
            <w:i w:val="1"/>
            <w:color w:val="1155cc"/>
            <w:sz w:val="24"/>
            <w:szCs w:val="24"/>
            <w:u w:val="single"/>
            <w:rtl w:val="0"/>
          </w:rPr>
          <w:t xml:space="preserve">The Hours: Morning</w:t>
        </w:r>
      </w:hyperlink>
      <w:r w:rsidDel="00000000" w:rsidR="00000000" w:rsidRPr="00000000">
        <w:rPr>
          <w:sz w:val="24"/>
          <w:szCs w:val="24"/>
          <w:rtl w:val="0"/>
        </w:rPr>
        <w:t xml:space="preserve"> and </w:t>
      </w:r>
      <w:r w:rsidDel="00000000" w:rsidR="00000000" w:rsidRPr="00000000">
        <w:rPr>
          <w:i w:val="1"/>
          <w:sz w:val="24"/>
          <w:szCs w:val="24"/>
          <w:rtl w:val="0"/>
        </w:rPr>
        <w:t xml:space="preserve">The Hours: Night</w:t>
      </w:r>
      <w:r w:rsidDel="00000000" w:rsidR="00000000" w:rsidRPr="00000000">
        <w:rPr>
          <w:sz w:val="24"/>
          <w:szCs w:val="24"/>
          <w:rtl w:val="0"/>
        </w:rPr>
        <w:t xml:space="preserve"> sketch two interconnected portraits of time: daylight measured against moonlight, order against freedom, routine against spontaneity. Each installment expands the scope of Cautious Clay’s vision where </w:t>
      </w:r>
      <w:r w:rsidDel="00000000" w:rsidR="00000000" w:rsidRPr="00000000">
        <w:rPr>
          <w:i w:val="1"/>
          <w:sz w:val="24"/>
          <w:szCs w:val="24"/>
          <w:rtl w:val="0"/>
        </w:rPr>
        <w:t xml:space="preserve">Morning</w:t>
      </w:r>
      <w:r w:rsidDel="00000000" w:rsidR="00000000" w:rsidRPr="00000000">
        <w:rPr>
          <w:sz w:val="24"/>
          <w:szCs w:val="24"/>
          <w:rtl w:val="0"/>
        </w:rPr>
        <w:t xml:space="preserve"> leans conversational and amber-hued, while </w:t>
      </w:r>
      <w:r w:rsidDel="00000000" w:rsidR="00000000" w:rsidRPr="00000000">
        <w:rPr>
          <w:i w:val="1"/>
          <w:sz w:val="24"/>
          <w:szCs w:val="24"/>
          <w:rtl w:val="0"/>
        </w:rPr>
        <w:t xml:space="preserve">Night</w:t>
      </w:r>
      <w:r w:rsidDel="00000000" w:rsidR="00000000" w:rsidRPr="00000000">
        <w:rPr>
          <w:sz w:val="24"/>
          <w:szCs w:val="24"/>
          <w:rtl w:val="0"/>
        </w:rPr>
        <w:t xml:space="preserve"> taps into darker palettes and freer structures, embodying the openness, risk, and electricity of the late hours. </w:t>
      </w:r>
    </w:p>
    <w:p w:rsidR="00000000" w:rsidDel="00000000" w:rsidP="00000000" w:rsidRDefault="00000000" w:rsidRPr="00000000" w14:paraId="00000020">
      <w:pPr>
        <w:rPr>
          <w:i w:val="1"/>
          <w:sz w:val="24"/>
          <w:szCs w:val="24"/>
        </w:rPr>
      </w:pPr>
      <w:r w:rsidDel="00000000" w:rsidR="00000000" w:rsidRPr="00000000">
        <w:rPr>
          <w:rtl w:val="0"/>
        </w:rPr>
      </w:r>
    </w:p>
    <w:p w:rsidR="00000000" w:rsidDel="00000000" w:rsidP="00000000" w:rsidRDefault="00000000" w:rsidRPr="00000000" w14:paraId="00000021">
      <w:pPr>
        <w:rPr>
          <w:i w:val="1"/>
          <w:sz w:val="24"/>
          <w:szCs w:val="24"/>
        </w:rPr>
      </w:pPr>
      <w:r w:rsidDel="00000000" w:rsidR="00000000" w:rsidRPr="00000000">
        <w:rPr>
          <w:sz w:val="24"/>
          <w:szCs w:val="24"/>
          <w:rtl w:val="0"/>
        </w:rPr>
        <w:t xml:space="preserve">Reflecting on the new album, Cautious adds, </w:t>
      </w:r>
      <w:r w:rsidDel="00000000" w:rsidR="00000000" w:rsidRPr="00000000">
        <w:rPr>
          <w:i w:val="1"/>
          <w:sz w:val="24"/>
          <w:szCs w:val="24"/>
          <w:rtl w:val="0"/>
        </w:rPr>
        <w:t xml:space="preserve">““The Hours: Night is the pure juxtaposition to the morning (clearly). I wanted the music to feel emblematic of how it feels to be out at night with a bunch of loose plans, but very few expectations. That feeling of being untethered. It was important for me to have fun with these records. I feel more in tune with the night. I consider myself a night person so this album was easier to make than the others. The night hours were, perhaps, more familiar.” </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b w:val="1"/>
          <w:sz w:val="24"/>
          <w:szCs w:val="24"/>
        </w:rPr>
      </w:pPr>
      <w:r w:rsidDel="00000000" w:rsidR="00000000" w:rsidRPr="00000000">
        <w:rPr>
          <w:sz w:val="24"/>
          <w:szCs w:val="24"/>
          <w:rtl w:val="0"/>
        </w:rPr>
        <w:t xml:space="preserve">Later this month, Cautious Clay will bring both projects to life on </w:t>
      </w:r>
      <w:r w:rsidDel="00000000" w:rsidR="00000000" w:rsidRPr="00000000">
        <w:rPr>
          <w:b w:val="1"/>
          <w:i w:val="1"/>
          <w:sz w:val="24"/>
          <w:szCs w:val="24"/>
          <w:rtl w:val="0"/>
        </w:rPr>
        <w:t xml:space="preserve">The Hours Tour</w:t>
      </w:r>
      <w:r w:rsidDel="00000000" w:rsidR="00000000" w:rsidRPr="00000000">
        <w:rPr>
          <w:sz w:val="24"/>
          <w:szCs w:val="24"/>
          <w:rtl w:val="0"/>
        </w:rPr>
        <w:t xml:space="preserve">. T</w:t>
      </w:r>
      <w:r w:rsidDel="00000000" w:rsidR="00000000" w:rsidRPr="00000000">
        <w:rPr>
          <w:sz w:val="24"/>
          <w:szCs w:val="24"/>
          <w:rtl w:val="0"/>
        </w:rPr>
        <w:t xml:space="preserve">he eight-date run, featuring support from </w:t>
      </w:r>
      <w:r w:rsidDel="00000000" w:rsidR="00000000" w:rsidRPr="00000000">
        <w:rPr>
          <w:b w:val="1"/>
          <w:sz w:val="24"/>
          <w:szCs w:val="24"/>
          <w:rtl w:val="0"/>
        </w:rPr>
        <w:t xml:space="preserve">Elujay</w:t>
      </w:r>
      <w:r w:rsidDel="00000000" w:rsidR="00000000" w:rsidRPr="00000000">
        <w:rPr>
          <w:sz w:val="24"/>
          <w:szCs w:val="24"/>
          <w:rtl w:val="0"/>
        </w:rPr>
        <w:t xml:space="preserve">, kicks off in Philadelphia on September 27th and continues across North America with stops in Boston, New York City, Washington D.C., Toronto and San Francisco, before wrapping up in Los Angeles. An additional date in D.C. has been added due to demand (</w:t>
      </w:r>
      <w:r w:rsidDel="00000000" w:rsidR="00000000" w:rsidRPr="00000000">
        <w:rPr>
          <w:b w:val="1"/>
          <w:sz w:val="24"/>
          <w:szCs w:val="24"/>
          <w:rtl w:val="0"/>
        </w:rPr>
        <w:t xml:space="preserve">full dates below</w:t>
      </w:r>
      <w:r w:rsidDel="00000000" w:rsidR="00000000" w:rsidRPr="00000000">
        <w:rPr>
          <w:sz w:val="24"/>
          <w:szCs w:val="24"/>
          <w:rtl w:val="0"/>
        </w:rPr>
        <w:t xml:space="preserve">). </w:t>
      </w:r>
      <w:r w:rsidDel="00000000" w:rsidR="00000000" w:rsidRPr="00000000">
        <w:rPr>
          <w:b w:val="1"/>
          <w:sz w:val="24"/>
          <w:szCs w:val="24"/>
          <w:rtl w:val="0"/>
        </w:rPr>
        <w:t xml:space="preserve">For more tickets and more information visit</w:t>
      </w:r>
      <w:hyperlink r:id="rId15">
        <w:r w:rsidDel="00000000" w:rsidR="00000000" w:rsidRPr="00000000">
          <w:rPr>
            <w:b w:val="1"/>
            <w:sz w:val="24"/>
            <w:szCs w:val="24"/>
            <w:rtl w:val="0"/>
          </w:rPr>
          <w:t xml:space="preserve"> </w:t>
        </w:r>
      </w:hyperlink>
      <w:hyperlink r:id="rId16">
        <w:r w:rsidDel="00000000" w:rsidR="00000000" w:rsidRPr="00000000">
          <w:rPr>
            <w:b w:val="1"/>
            <w:color w:val="103cc0"/>
            <w:sz w:val="24"/>
            <w:szCs w:val="24"/>
            <w:u w:val="single"/>
            <w:rtl w:val="0"/>
          </w:rPr>
          <w:t xml:space="preserve">https://cautiousclay.com/#tour</w:t>
        </w:r>
      </w:hyperlink>
      <w:r w:rsidDel="00000000" w:rsidR="00000000" w:rsidRPr="00000000">
        <w:rPr>
          <w:b w:val="1"/>
          <w:sz w:val="24"/>
          <w:szCs w:val="24"/>
          <w:rtl w:val="0"/>
        </w:rPr>
        <w:t xml:space="preserve">.</w:t>
      </w:r>
    </w:p>
    <w:p w:rsidR="00000000" w:rsidDel="00000000" w:rsidP="00000000" w:rsidRDefault="00000000" w:rsidRPr="00000000" w14:paraId="00000024">
      <w:pPr>
        <w:shd w:fill="ffffff" w:val="clear"/>
        <w:jc w:val="both"/>
        <w:rPr>
          <w:color w:val="2f2f2f"/>
          <w:sz w:val="24"/>
          <w:szCs w:val="24"/>
        </w:rPr>
      </w:pPr>
      <w:r w:rsidDel="00000000" w:rsidR="00000000" w:rsidRPr="00000000">
        <w:rPr>
          <w:rtl w:val="0"/>
        </w:rPr>
      </w:r>
    </w:p>
    <w:p w:rsidR="00000000" w:rsidDel="00000000" w:rsidP="00000000" w:rsidRDefault="00000000" w:rsidRPr="00000000" w14:paraId="00000025">
      <w:pPr>
        <w:shd w:fill="ffffff" w:val="clear"/>
        <w:jc w:val="both"/>
        <w:rPr>
          <w:color w:val="2f2f2f"/>
          <w:sz w:val="24"/>
          <w:szCs w:val="24"/>
        </w:rPr>
      </w:pPr>
      <w:r w:rsidDel="00000000" w:rsidR="00000000" w:rsidRPr="00000000">
        <w:rPr>
          <w:color w:val="2f2f2f"/>
          <w:sz w:val="24"/>
          <w:szCs w:val="24"/>
          <w:rtl w:val="0"/>
        </w:rPr>
        <w:t xml:space="preserve">Beyond his own artistry, Cautious has established himself as a highly sought-after songwriter and producer, collaborating with </w:t>
      </w:r>
      <w:r w:rsidDel="00000000" w:rsidR="00000000" w:rsidRPr="00000000">
        <w:rPr>
          <w:b w:val="1"/>
          <w:color w:val="2f2f2f"/>
          <w:sz w:val="24"/>
          <w:szCs w:val="24"/>
          <w:rtl w:val="0"/>
        </w:rPr>
        <w:t xml:space="preserve">Billie Eilish</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John Mayer</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John Legend</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Khalid</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Kavinsky</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Melanie Martinez</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Remi Wolf</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BTS</w:t>
      </w:r>
      <w:r w:rsidDel="00000000" w:rsidR="00000000" w:rsidRPr="00000000">
        <w:rPr>
          <w:color w:val="2f2f2f"/>
          <w:sz w:val="24"/>
          <w:szCs w:val="24"/>
          <w:rtl w:val="0"/>
        </w:rPr>
        <w:t xml:space="preserve">’s </w:t>
      </w:r>
      <w:r w:rsidDel="00000000" w:rsidR="00000000" w:rsidRPr="00000000">
        <w:rPr>
          <w:b w:val="1"/>
          <w:color w:val="2f2f2f"/>
          <w:sz w:val="24"/>
          <w:szCs w:val="24"/>
          <w:rtl w:val="0"/>
        </w:rPr>
        <w:t xml:space="preserve">V</w:t>
      </w:r>
      <w:r w:rsidDel="00000000" w:rsidR="00000000" w:rsidRPr="00000000">
        <w:rPr>
          <w:color w:val="2f2f2f"/>
          <w:sz w:val="24"/>
          <w:szCs w:val="24"/>
          <w:rtl w:val="0"/>
        </w:rPr>
        <w:t xml:space="preserve"> and most recently, </w:t>
      </w:r>
      <w:r w:rsidDel="00000000" w:rsidR="00000000" w:rsidRPr="00000000">
        <w:rPr>
          <w:b w:val="1"/>
          <w:color w:val="2f2f2f"/>
          <w:sz w:val="24"/>
          <w:szCs w:val="24"/>
          <w:rtl w:val="0"/>
        </w:rPr>
        <w:t xml:space="preserve">Tycho</w:t>
      </w:r>
      <w:r w:rsidDel="00000000" w:rsidR="00000000" w:rsidRPr="00000000">
        <w:rPr>
          <w:color w:val="2f2f2f"/>
          <w:sz w:val="24"/>
          <w:szCs w:val="24"/>
          <w:rtl w:val="0"/>
        </w:rPr>
        <w:t xml:space="preserve">. Following his acclaimed EPs </w:t>
      </w:r>
      <w:r w:rsidDel="00000000" w:rsidR="00000000" w:rsidRPr="00000000">
        <w:rPr>
          <w:b w:val="1"/>
          <w:i w:val="1"/>
          <w:color w:val="2f2f2f"/>
          <w:sz w:val="24"/>
          <w:szCs w:val="24"/>
          <w:rtl w:val="0"/>
        </w:rPr>
        <w:t xml:space="preserve">Resonance</w:t>
      </w:r>
      <w:r w:rsidDel="00000000" w:rsidR="00000000" w:rsidRPr="00000000">
        <w:rPr>
          <w:i w:val="1"/>
          <w:color w:val="2f2f2f"/>
          <w:sz w:val="24"/>
          <w:szCs w:val="24"/>
          <w:rtl w:val="0"/>
        </w:rPr>
        <w:t xml:space="preserve"> </w:t>
      </w:r>
      <w:r w:rsidDel="00000000" w:rsidR="00000000" w:rsidRPr="00000000">
        <w:rPr>
          <w:color w:val="2f2f2f"/>
          <w:sz w:val="24"/>
          <w:szCs w:val="24"/>
          <w:rtl w:val="0"/>
        </w:rPr>
        <w:t xml:space="preserve">and </w:t>
      </w:r>
      <w:r w:rsidDel="00000000" w:rsidR="00000000" w:rsidRPr="00000000">
        <w:rPr>
          <w:b w:val="1"/>
          <w:i w:val="1"/>
          <w:color w:val="2f2f2f"/>
          <w:sz w:val="24"/>
          <w:szCs w:val="24"/>
          <w:rtl w:val="0"/>
        </w:rPr>
        <w:t xml:space="preserve">Table of Context</w:t>
      </w:r>
      <w:r w:rsidDel="00000000" w:rsidR="00000000" w:rsidRPr="00000000">
        <w:rPr>
          <w:color w:val="2f2f2f"/>
          <w:sz w:val="24"/>
          <w:szCs w:val="24"/>
          <w:rtl w:val="0"/>
        </w:rPr>
        <w:t xml:space="preserve">, he released his full-length 2021 debut </w:t>
      </w:r>
      <w:r w:rsidDel="00000000" w:rsidR="00000000" w:rsidRPr="00000000">
        <w:rPr>
          <w:b w:val="1"/>
          <w:i w:val="1"/>
          <w:color w:val="2f2f2f"/>
          <w:sz w:val="24"/>
          <w:szCs w:val="24"/>
          <w:rtl w:val="0"/>
        </w:rPr>
        <w:t xml:space="preserve">Deadpan Love</w:t>
      </w:r>
      <w:r w:rsidDel="00000000" w:rsidR="00000000" w:rsidRPr="00000000">
        <w:rPr>
          <w:color w:val="2f2f2f"/>
          <w:sz w:val="24"/>
          <w:szCs w:val="24"/>
          <w:rtl w:val="0"/>
        </w:rPr>
        <w:t xml:space="preserve">, a nuanced exploration of the complexities of human connection that earned him praise from </w:t>
      </w:r>
      <w:r w:rsidDel="00000000" w:rsidR="00000000" w:rsidRPr="00000000">
        <w:rPr>
          <w:b w:val="1"/>
          <w:color w:val="2f2f2f"/>
          <w:sz w:val="24"/>
          <w:szCs w:val="24"/>
          <w:rtl w:val="0"/>
        </w:rPr>
        <w:t xml:space="preserve">The New York Times</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Rolling Stone</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The Fader</w:t>
      </w:r>
      <w:r w:rsidDel="00000000" w:rsidR="00000000" w:rsidRPr="00000000">
        <w:rPr>
          <w:color w:val="2f2f2f"/>
          <w:sz w:val="24"/>
          <w:szCs w:val="24"/>
          <w:rtl w:val="0"/>
        </w:rPr>
        <w:t xml:space="preserve">, </w:t>
      </w:r>
      <w:r w:rsidDel="00000000" w:rsidR="00000000" w:rsidRPr="00000000">
        <w:rPr>
          <w:b w:val="1"/>
          <w:color w:val="2f2f2f"/>
          <w:sz w:val="24"/>
          <w:szCs w:val="24"/>
          <w:rtl w:val="0"/>
        </w:rPr>
        <w:t xml:space="preserve">PAPER</w:t>
      </w:r>
      <w:r w:rsidDel="00000000" w:rsidR="00000000" w:rsidRPr="00000000">
        <w:rPr>
          <w:color w:val="2f2f2f"/>
          <w:sz w:val="24"/>
          <w:szCs w:val="24"/>
          <w:rtl w:val="0"/>
        </w:rPr>
        <w:t xml:space="preserve">, and more. With his 2023 album </w:t>
      </w:r>
      <w:r w:rsidDel="00000000" w:rsidR="00000000" w:rsidRPr="00000000">
        <w:rPr>
          <w:b w:val="1"/>
          <w:i w:val="1"/>
          <w:color w:val="2f2f2f"/>
          <w:sz w:val="24"/>
          <w:szCs w:val="24"/>
          <w:rtl w:val="0"/>
        </w:rPr>
        <w:t xml:space="preserve">KARPEH</w:t>
      </w:r>
      <w:r w:rsidDel="00000000" w:rsidR="00000000" w:rsidRPr="00000000">
        <w:rPr>
          <w:color w:val="2f2f2f"/>
          <w:sz w:val="24"/>
          <w:szCs w:val="24"/>
          <w:rtl w:val="0"/>
        </w:rPr>
        <w:t xml:space="preserve">, Cautious reached new artistic heights, delivering a more intentional and sonically rich project that offered an intimate portrayal of his journey, his past, and his family life.</w:t>
      </w:r>
    </w:p>
    <w:p w:rsidR="00000000" w:rsidDel="00000000" w:rsidP="00000000" w:rsidRDefault="00000000" w:rsidRPr="00000000" w14:paraId="00000026">
      <w:pPr>
        <w:shd w:fill="ffffff" w:val="clear"/>
        <w:jc w:val="both"/>
        <w:rPr>
          <w:color w:val="2f2f2f"/>
          <w:sz w:val="24"/>
          <w:szCs w:val="24"/>
        </w:rPr>
      </w:pPr>
      <w:r w:rsidDel="00000000" w:rsidR="00000000" w:rsidRPr="00000000">
        <w:rPr>
          <w:rtl w:val="0"/>
        </w:rPr>
      </w:r>
    </w:p>
    <w:p w:rsidR="00000000" w:rsidDel="00000000" w:rsidP="00000000" w:rsidRDefault="00000000" w:rsidRPr="00000000" w14:paraId="00000027">
      <w:pPr>
        <w:shd w:fill="ffffff" w:val="clear"/>
        <w:jc w:val="both"/>
        <w:rPr>
          <w:sz w:val="24"/>
          <w:szCs w:val="24"/>
        </w:rPr>
      </w:pPr>
      <w:r w:rsidDel="00000000" w:rsidR="00000000" w:rsidRPr="00000000">
        <w:rPr>
          <w:sz w:val="24"/>
          <w:szCs w:val="24"/>
          <w:rtl w:val="0"/>
        </w:rPr>
        <w:t xml:space="preserve">With </w:t>
      </w:r>
      <w:r w:rsidDel="00000000" w:rsidR="00000000" w:rsidRPr="00000000">
        <w:rPr>
          <w:i w:val="1"/>
          <w:sz w:val="24"/>
          <w:szCs w:val="24"/>
          <w:rtl w:val="0"/>
        </w:rPr>
        <w:t xml:space="preserve">The Hours: Night,</w:t>
      </w:r>
      <w:r w:rsidDel="00000000" w:rsidR="00000000" w:rsidRPr="00000000">
        <w:rPr>
          <w:sz w:val="24"/>
          <w:szCs w:val="24"/>
          <w:rtl w:val="0"/>
        </w:rPr>
        <w:t xml:space="preserve"> Cautious Clay continues this ambitious new era, pushing his artistry into deeper emotional and conceptual territory while reaffirming his place as one of modern music’s most singular voices. </w:t>
      </w:r>
    </w:p>
    <w:p w:rsidR="00000000" w:rsidDel="00000000" w:rsidP="00000000" w:rsidRDefault="00000000" w:rsidRPr="00000000" w14:paraId="00000028">
      <w:pPr>
        <w:shd w:fill="ffffff" w:val="clear"/>
        <w:jc w:val="both"/>
        <w:rPr>
          <w:b w:val="1"/>
          <w:sz w:val="24"/>
          <w:szCs w:val="24"/>
        </w:rPr>
      </w:pPr>
      <w:r w:rsidDel="00000000" w:rsidR="00000000" w:rsidRPr="00000000">
        <w:rPr>
          <w:rtl w:val="0"/>
        </w:rPr>
      </w:r>
    </w:p>
    <w:p w:rsidR="00000000" w:rsidDel="00000000" w:rsidP="00000000" w:rsidRDefault="00000000" w:rsidRPr="00000000" w14:paraId="00000029">
      <w:pPr>
        <w:shd w:fill="ffffff" w:val="clear"/>
        <w:jc w:val="center"/>
        <w:rPr>
          <w:b w:val="1"/>
          <w:sz w:val="24"/>
          <w:szCs w:val="24"/>
        </w:rPr>
      </w:pPr>
      <w:r w:rsidDel="00000000" w:rsidR="00000000" w:rsidRPr="00000000">
        <w:rPr>
          <w:b w:val="1"/>
          <w:sz w:val="24"/>
          <w:szCs w:val="24"/>
          <w:rtl w:val="0"/>
        </w:rPr>
        <w:t xml:space="preserve">STREAM/WATCH “ART MUSEUM (2AM)” </w:t>
      </w:r>
    </w:p>
    <w:p w:rsidR="00000000" w:rsidDel="00000000" w:rsidP="00000000" w:rsidRDefault="00000000" w:rsidRPr="00000000" w14:paraId="0000002A">
      <w:pPr>
        <w:jc w:val="center"/>
        <w:rPr>
          <w:b w:val="1"/>
          <w:sz w:val="24"/>
          <w:szCs w:val="24"/>
        </w:rPr>
      </w:pPr>
      <w:hyperlink r:id="rId17">
        <w:r w:rsidDel="00000000" w:rsidR="00000000" w:rsidRPr="00000000">
          <w:rPr>
            <w:b w:val="1"/>
            <w:color w:val="1155cc"/>
            <w:sz w:val="24"/>
            <w:szCs w:val="24"/>
            <w:u w:val="single"/>
            <w:rtl w:val="0"/>
          </w:rPr>
          <w:t xml:space="preserve">https://ffm.to/cc-artmuseum</w:t>
        </w:r>
      </w:hyperlink>
      <w:r w:rsidDel="00000000" w:rsidR="00000000" w:rsidRPr="00000000">
        <w:rPr>
          <w:rtl w:val="0"/>
        </w:rPr>
      </w:r>
    </w:p>
    <w:p w:rsidR="00000000" w:rsidDel="00000000" w:rsidP="00000000" w:rsidRDefault="00000000" w:rsidRPr="00000000" w14:paraId="0000002B">
      <w:pPr>
        <w:jc w:val="center"/>
        <w:rPr>
          <w:b w:val="1"/>
          <w:sz w:val="24"/>
          <w:szCs w:val="24"/>
        </w:rPr>
      </w:pPr>
      <w:r w:rsidDel="00000000" w:rsidR="00000000" w:rsidRPr="00000000">
        <w:rPr>
          <w:b w:val="1"/>
          <w:sz w:val="24"/>
          <w:szCs w:val="24"/>
        </w:rPr>
        <w:drawing>
          <wp:inline distB="114300" distT="114300" distL="114300" distR="114300">
            <wp:extent cx="3667125" cy="2744325"/>
            <wp:effectExtent b="0" l="0" r="0" t="0"/>
            <wp:docPr id="1"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667125" cy="27443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left"/>
        <w:rPr>
          <w:b w:val="1"/>
          <w:sz w:val="24"/>
          <w:szCs w:val="24"/>
        </w:rPr>
      </w:pPr>
      <w:r w:rsidDel="00000000" w:rsidR="00000000" w:rsidRPr="00000000">
        <w:rPr>
          <w:rtl w:val="0"/>
        </w:rPr>
      </w:r>
    </w:p>
    <w:p w:rsidR="00000000" w:rsidDel="00000000" w:rsidP="00000000" w:rsidRDefault="00000000" w:rsidRPr="00000000" w14:paraId="0000002D">
      <w:pPr>
        <w:jc w:val="center"/>
        <w:rPr>
          <w:b w:val="1"/>
          <w:sz w:val="24"/>
          <w:szCs w:val="24"/>
        </w:rPr>
      </w:pPr>
      <w:r w:rsidDel="00000000" w:rsidR="00000000" w:rsidRPr="00000000">
        <w:rPr>
          <w:b w:val="1"/>
          <w:sz w:val="24"/>
          <w:szCs w:val="24"/>
          <w:rtl w:val="0"/>
        </w:rPr>
        <w:t xml:space="preserve">PRE-SAVE/ORDER THE HOURS: NIGHT</w:t>
      </w:r>
    </w:p>
    <w:p w:rsidR="00000000" w:rsidDel="00000000" w:rsidP="00000000" w:rsidRDefault="00000000" w:rsidRPr="00000000" w14:paraId="0000002E">
      <w:pPr>
        <w:jc w:val="center"/>
        <w:rPr>
          <w:b w:val="1"/>
          <w:sz w:val="24"/>
          <w:szCs w:val="24"/>
        </w:rPr>
      </w:pPr>
      <w:hyperlink r:id="rId19">
        <w:r w:rsidDel="00000000" w:rsidR="00000000" w:rsidRPr="00000000">
          <w:rPr>
            <w:b w:val="1"/>
            <w:color w:val="1155cc"/>
            <w:sz w:val="24"/>
            <w:szCs w:val="24"/>
            <w:u w:val="single"/>
            <w:rtl w:val="0"/>
          </w:rPr>
          <w:t xml:space="preserve">https://ffm.to/cc-thehoursnight</w:t>
        </w:r>
      </w:hyperlink>
      <w:r w:rsidDel="00000000" w:rsidR="00000000" w:rsidRPr="00000000">
        <w:rPr>
          <w:rtl w:val="0"/>
        </w:rPr>
      </w:r>
    </w:p>
    <w:p w:rsidR="00000000" w:rsidDel="00000000" w:rsidP="00000000" w:rsidRDefault="00000000" w:rsidRPr="00000000" w14:paraId="0000002F">
      <w:pPr>
        <w:jc w:val="center"/>
        <w:rPr>
          <w:sz w:val="24"/>
          <w:szCs w:val="24"/>
        </w:rPr>
      </w:pPr>
      <w:r w:rsidDel="00000000" w:rsidR="00000000" w:rsidRPr="00000000">
        <w:rPr>
          <w:b w:val="1"/>
          <w:sz w:val="24"/>
          <w:szCs w:val="24"/>
        </w:rPr>
        <w:drawing>
          <wp:inline distB="114300" distT="114300" distL="114300" distR="114300">
            <wp:extent cx="4410075" cy="4410075"/>
            <wp:effectExtent b="0" l="0" r="0" t="0"/>
            <wp:docPr id="4"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4410075"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sz w:val="24"/>
          <w:szCs w:val="24"/>
        </w:rPr>
      </w:pPr>
      <w:r w:rsidDel="00000000" w:rsidR="00000000" w:rsidRPr="00000000">
        <w:rPr>
          <w:rtl w:val="0"/>
        </w:rPr>
      </w:r>
    </w:p>
    <w:p w:rsidR="00000000" w:rsidDel="00000000" w:rsidP="00000000" w:rsidRDefault="00000000" w:rsidRPr="00000000" w14:paraId="00000031">
      <w:pPr>
        <w:jc w:val="center"/>
        <w:rPr>
          <w:b w:val="1"/>
          <w:sz w:val="24"/>
          <w:szCs w:val="24"/>
          <w:u w:val="single"/>
        </w:rPr>
      </w:pPr>
      <w:r w:rsidDel="00000000" w:rsidR="00000000" w:rsidRPr="00000000">
        <w:rPr>
          <w:b w:val="1"/>
          <w:i w:val="1"/>
          <w:sz w:val="24"/>
          <w:szCs w:val="24"/>
          <w:u w:val="single"/>
          <w:rtl w:val="0"/>
        </w:rPr>
        <w:t xml:space="preserve">THE HOURS: NIGHT</w:t>
      </w:r>
      <w:r w:rsidDel="00000000" w:rsidR="00000000" w:rsidRPr="00000000">
        <w:rPr>
          <w:b w:val="1"/>
          <w:sz w:val="24"/>
          <w:szCs w:val="24"/>
          <w:u w:val="single"/>
          <w:rtl w:val="0"/>
        </w:rPr>
        <w:t xml:space="preserve"> TRACKLIST</w:t>
      </w:r>
    </w:p>
    <w:p w:rsidR="00000000" w:rsidDel="00000000" w:rsidP="00000000" w:rsidRDefault="00000000" w:rsidRPr="00000000" w14:paraId="00000032">
      <w:pPr>
        <w:jc w:val="center"/>
        <w:rPr>
          <w:sz w:val="24"/>
          <w:szCs w:val="24"/>
        </w:rPr>
      </w:pPr>
      <w:r w:rsidDel="00000000" w:rsidR="00000000" w:rsidRPr="00000000">
        <w:rPr>
          <w:sz w:val="24"/>
          <w:szCs w:val="24"/>
          <w:rtl w:val="0"/>
        </w:rPr>
        <w:t xml:space="preserve">Shoulders (9pm)</w:t>
      </w:r>
    </w:p>
    <w:p w:rsidR="00000000" w:rsidDel="00000000" w:rsidP="00000000" w:rsidRDefault="00000000" w:rsidRPr="00000000" w14:paraId="00000033">
      <w:pPr>
        <w:jc w:val="center"/>
        <w:rPr>
          <w:sz w:val="24"/>
          <w:szCs w:val="24"/>
        </w:rPr>
      </w:pPr>
      <w:r w:rsidDel="00000000" w:rsidR="00000000" w:rsidRPr="00000000">
        <w:rPr>
          <w:sz w:val="24"/>
          <w:szCs w:val="24"/>
          <w:rtl w:val="0"/>
        </w:rPr>
        <w:t xml:space="preserve">5</w:t>
      </w:r>
      <w:r w:rsidDel="00000000" w:rsidR="00000000" w:rsidRPr="00000000">
        <w:rPr>
          <w:sz w:val="24"/>
          <w:szCs w:val="24"/>
          <w:vertAlign w:val="superscript"/>
          <w:rtl w:val="0"/>
        </w:rPr>
        <w:t xml:space="preserve">th</w:t>
      </w:r>
      <w:r w:rsidDel="00000000" w:rsidR="00000000" w:rsidRPr="00000000">
        <w:rPr>
          <w:sz w:val="24"/>
          <w:szCs w:val="24"/>
          <w:rtl w:val="0"/>
        </w:rPr>
        <w:t xml:space="preserve"> Floor (10pm)</w:t>
      </w:r>
    </w:p>
    <w:p w:rsidR="00000000" w:rsidDel="00000000" w:rsidP="00000000" w:rsidRDefault="00000000" w:rsidRPr="00000000" w14:paraId="00000034">
      <w:pPr>
        <w:jc w:val="center"/>
        <w:rPr>
          <w:sz w:val="24"/>
          <w:szCs w:val="24"/>
        </w:rPr>
      </w:pPr>
      <w:r w:rsidDel="00000000" w:rsidR="00000000" w:rsidRPr="00000000">
        <w:rPr>
          <w:sz w:val="24"/>
          <w:szCs w:val="24"/>
          <w:rtl w:val="0"/>
        </w:rPr>
        <w:t xml:space="preserve">Fade Blue (11pm)</w:t>
      </w:r>
    </w:p>
    <w:p w:rsidR="00000000" w:rsidDel="00000000" w:rsidP="00000000" w:rsidRDefault="00000000" w:rsidRPr="00000000" w14:paraId="00000035">
      <w:pPr>
        <w:jc w:val="center"/>
        <w:rPr>
          <w:sz w:val="24"/>
          <w:szCs w:val="24"/>
        </w:rPr>
      </w:pPr>
      <w:r w:rsidDel="00000000" w:rsidR="00000000" w:rsidRPr="00000000">
        <w:rPr>
          <w:sz w:val="24"/>
          <w:szCs w:val="24"/>
          <w:rtl w:val="0"/>
        </w:rPr>
        <w:t xml:space="preserve">The Deep End (12am)</w:t>
      </w:r>
    </w:p>
    <w:p w:rsidR="00000000" w:rsidDel="00000000" w:rsidP="00000000" w:rsidRDefault="00000000" w:rsidRPr="00000000" w14:paraId="00000036">
      <w:pPr>
        <w:jc w:val="center"/>
        <w:rPr>
          <w:sz w:val="24"/>
          <w:szCs w:val="24"/>
        </w:rPr>
      </w:pPr>
      <w:r w:rsidDel="00000000" w:rsidR="00000000" w:rsidRPr="00000000">
        <w:rPr>
          <w:sz w:val="24"/>
          <w:szCs w:val="24"/>
          <w:rtl w:val="0"/>
        </w:rPr>
        <w:t xml:space="preserve">New Rochelle (1am)</w:t>
      </w:r>
    </w:p>
    <w:p w:rsidR="00000000" w:rsidDel="00000000" w:rsidP="00000000" w:rsidRDefault="00000000" w:rsidRPr="00000000" w14:paraId="00000037">
      <w:pPr>
        <w:jc w:val="center"/>
        <w:rPr>
          <w:sz w:val="24"/>
          <w:szCs w:val="24"/>
        </w:rPr>
      </w:pPr>
      <w:r w:rsidDel="00000000" w:rsidR="00000000" w:rsidRPr="00000000">
        <w:rPr>
          <w:sz w:val="24"/>
          <w:szCs w:val="24"/>
          <w:rtl w:val="0"/>
        </w:rPr>
        <w:t xml:space="preserve">Art Museum (2am)</w:t>
      </w:r>
    </w:p>
    <w:p w:rsidR="00000000" w:rsidDel="00000000" w:rsidP="00000000" w:rsidRDefault="00000000" w:rsidRPr="00000000" w14:paraId="00000038">
      <w:pPr>
        <w:jc w:val="center"/>
        <w:rPr>
          <w:sz w:val="24"/>
          <w:szCs w:val="24"/>
        </w:rPr>
      </w:pPr>
      <w:r w:rsidDel="00000000" w:rsidR="00000000" w:rsidRPr="00000000">
        <w:rPr>
          <w:sz w:val="24"/>
          <w:szCs w:val="24"/>
          <w:rtl w:val="0"/>
        </w:rPr>
        <w:t xml:space="preserve">Alchemy (3am)</w:t>
      </w:r>
    </w:p>
    <w:p w:rsidR="00000000" w:rsidDel="00000000" w:rsidP="00000000" w:rsidRDefault="00000000" w:rsidRPr="00000000" w14:paraId="00000039">
      <w:pPr>
        <w:jc w:val="center"/>
        <w:rPr>
          <w:b w:val="1"/>
          <w:color w:val="ff0000"/>
          <w:sz w:val="24"/>
          <w:szCs w:val="24"/>
        </w:rPr>
      </w:pPr>
      <w:r w:rsidDel="00000000" w:rsidR="00000000" w:rsidRPr="00000000">
        <w:rPr>
          <w:sz w:val="24"/>
          <w:szCs w:val="24"/>
          <w:rtl w:val="0"/>
        </w:rPr>
        <w:t xml:space="preserve">Flip a Coin (4am)</w:t>
      </w:r>
      <w:r w:rsidDel="00000000" w:rsidR="00000000" w:rsidRPr="00000000">
        <w:rPr>
          <w:rtl w:val="0"/>
        </w:rPr>
      </w:r>
    </w:p>
    <w:p w:rsidR="00000000" w:rsidDel="00000000" w:rsidP="00000000" w:rsidRDefault="00000000" w:rsidRPr="00000000" w14:paraId="0000003A">
      <w:pPr>
        <w:jc w:val="center"/>
        <w:rPr>
          <w:sz w:val="24"/>
          <w:szCs w:val="24"/>
        </w:rPr>
      </w:pPr>
      <w:r w:rsidDel="00000000" w:rsidR="00000000" w:rsidRPr="00000000">
        <w:rPr>
          <w:sz w:val="24"/>
          <w:szCs w:val="24"/>
        </w:rPr>
        <w:drawing>
          <wp:inline distB="114300" distT="114300" distL="114300" distR="114300">
            <wp:extent cx="4381500" cy="6025606"/>
            <wp:effectExtent b="0" l="0" r="0" t="0"/>
            <wp:docPr id="2"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4381500" cy="602560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jc w:val="center"/>
        <w:rPr>
          <w:sz w:val="24"/>
          <w:szCs w:val="24"/>
        </w:rPr>
      </w:pPr>
      <w:r w:rsidDel="00000000" w:rsidR="00000000" w:rsidRPr="00000000">
        <w:rPr>
          <w:b w:val="1"/>
          <w:sz w:val="24"/>
          <w:szCs w:val="24"/>
          <w:u w:val="single"/>
          <w:rtl w:val="0"/>
        </w:rPr>
        <w:t xml:space="preserve">UPCOMING LIVE DATES</w:t>
      </w:r>
      <w:r w:rsidDel="00000000" w:rsidR="00000000" w:rsidRPr="00000000">
        <w:rPr>
          <w:rtl w:val="0"/>
        </w:rPr>
      </w:r>
    </w:p>
    <w:p w:rsidR="00000000" w:rsidDel="00000000" w:rsidP="00000000" w:rsidRDefault="00000000" w:rsidRPr="00000000" w14:paraId="0000003C">
      <w:pPr>
        <w:spacing w:line="240" w:lineRule="auto"/>
        <w:jc w:val="center"/>
        <w:rPr>
          <w:sz w:val="24"/>
          <w:szCs w:val="24"/>
        </w:rPr>
      </w:pPr>
      <w:r w:rsidDel="00000000" w:rsidR="00000000" w:rsidRPr="00000000">
        <w:rPr>
          <w:sz w:val="24"/>
          <w:szCs w:val="24"/>
          <w:rtl w:val="0"/>
        </w:rPr>
        <w:t xml:space="preserve">September</w:t>
      </w:r>
      <w:r w:rsidDel="00000000" w:rsidR="00000000" w:rsidRPr="00000000">
        <w:rPr>
          <w:sz w:val="24"/>
          <w:szCs w:val="24"/>
          <w:rtl w:val="0"/>
        </w:rPr>
        <w:t xml:space="preserve"> 27 - Philadelphia, PA - Foundry</w:t>
      </w:r>
    </w:p>
    <w:p w:rsidR="00000000" w:rsidDel="00000000" w:rsidP="00000000" w:rsidRDefault="00000000" w:rsidRPr="00000000" w14:paraId="0000003D">
      <w:pPr>
        <w:spacing w:line="240" w:lineRule="auto"/>
        <w:jc w:val="center"/>
        <w:rPr>
          <w:sz w:val="24"/>
          <w:szCs w:val="24"/>
        </w:rPr>
      </w:pPr>
      <w:r w:rsidDel="00000000" w:rsidR="00000000" w:rsidRPr="00000000">
        <w:rPr>
          <w:sz w:val="24"/>
          <w:szCs w:val="24"/>
          <w:rtl w:val="0"/>
        </w:rPr>
        <w:t xml:space="preserve">September 30 - Boston, MA - The Sinclair</w:t>
      </w:r>
    </w:p>
    <w:p w:rsidR="00000000" w:rsidDel="00000000" w:rsidP="00000000" w:rsidRDefault="00000000" w:rsidRPr="00000000" w14:paraId="0000003E">
      <w:pPr>
        <w:spacing w:line="240" w:lineRule="auto"/>
        <w:jc w:val="center"/>
        <w:rPr>
          <w:sz w:val="24"/>
          <w:szCs w:val="24"/>
        </w:rPr>
      </w:pPr>
      <w:r w:rsidDel="00000000" w:rsidR="00000000" w:rsidRPr="00000000">
        <w:rPr>
          <w:sz w:val="24"/>
          <w:szCs w:val="24"/>
          <w:rtl w:val="0"/>
        </w:rPr>
        <w:t xml:space="preserve">October 3 - New York, NY - Webster Hall</w:t>
      </w:r>
    </w:p>
    <w:p w:rsidR="00000000" w:rsidDel="00000000" w:rsidP="00000000" w:rsidRDefault="00000000" w:rsidRPr="00000000" w14:paraId="0000003F">
      <w:pPr>
        <w:spacing w:line="240" w:lineRule="auto"/>
        <w:jc w:val="center"/>
        <w:rPr>
          <w:b w:val="1"/>
          <w:color w:val="ff0000"/>
          <w:sz w:val="24"/>
          <w:szCs w:val="24"/>
        </w:rPr>
      </w:pPr>
      <w:r w:rsidDel="00000000" w:rsidR="00000000" w:rsidRPr="00000000">
        <w:rPr>
          <w:sz w:val="24"/>
          <w:szCs w:val="24"/>
          <w:rtl w:val="0"/>
        </w:rPr>
        <w:t xml:space="preserve">October 4 - Washington, DC - The Atlantis </w:t>
      </w:r>
      <w:r w:rsidDel="00000000" w:rsidR="00000000" w:rsidRPr="00000000">
        <w:rPr>
          <w:b w:val="1"/>
          <w:color w:val="ff0000"/>
          <w:sz w:val="24"/>
          <w:szCs w:val="24"/>
          <w:rtl w:val="0"/>
        </w:rPr>
        <w:t xml:space="preserve">SOLD OUT</w:t>
      </w:r>
    </w:p>
    <w:p w:rsidR="00000000" w:rsidDel="00000000" w:rsidP="00000000" w:rsidRDefault="00000000" w:rsidRPr="00000000" w14:paraId="00000040">
      <w:pPr>
        <w:spacing w:line="240" w:lineRule="auto"/>
        <w:jc w:val="center"/>
        <w:rPr>
          <w:sz w:val="24"/>
          <w:szCs w:val="24"/>
        </w:rPr>
      </w:pPr>
      <w:r w:rsidDel="00000000" w:rsidR="00000000" w:rsidRPr="00000000">
        <w:rPr>
          <w:sz w:val="24"/>
          <w:szCs w:val="24"/>
          <w:rtl w:val="0"/>
        </w:rPr>
        <w:t xml:space="preserve">October 5 - Washington, DC - The Atlantis </w:t>
      </w:r>
    </w:p>
    <w:p w:rsidR="00000000" w:rsidDel="00000000" w:rsidP="00000000" w:rsidRDefault="00000000" w:rsidRPr="00000000" w14:paraId="00000041">
      <w:pPr>
        <w:spacing w:line="240" w:lineRule="auto"/>
        <w:jc w:val="center"/>
        <w:rPr>
          <w:sz w:val="24"/>
          <w:szCs w:val="24"/>
        </w:rPr>
      </w:pPr>
      <w:r w:rsidDel="00000000" w:rsidR="00000000" w:rsidRPr="00000000">
        <w:rPr>
          <w:sz w:val="24"/>
          <w:szCs w:val="24"/>
          <w:rtl w:val="0"/>
        </w:rPr>
        <w:t xml:space="preserve">October 7 - Toronto, ON  - The Mod Club</w:t>
      </w:r>
    </w:p>
    <w:p w:rsidR="00000000" w:rsidDel="00000000" w:rsidP="00000000" w:rsidRDefault="00000000" w:rsidRPr="00000000" w14:paraId="00000042">
      <w:pPr>
        <w:spacing w:line="240" w:lineRule="auto"/>
        <w:jc w:val="center"/>
        <w:rPr>
          <w:sz w:val="24"/>
          <w:szCs w:val="24"/>
        </w:rPr>
      </w:pPr>
      <w:r w:rsidDel="00000000" w:rsidR="00000000" w:rsidRPr="00000000">
        <w:rPr>
          <w:sz w:val="24"/>
          <w:szCs w:val="24"/>
          <w:rtl w:val="0"/>
        </w:rPr>
        <w:t xml:space="preserve">October 21 - San Francisco, CA - Bimbo's 365 Club</w:t>
      </w:r>
    </w:p>
    <w:p w:rsidR="00000000" w:rsidDel="00000000" w:rsidP="00000000" w:rsidRDefault="00000000" w:rsidRPr="00000000" w14:paraId="00000043">
      <w:pPr>
        <w:spacing w:line="240" w:lineRule="auto"/>
        <w:jc w:val="center"/>
        <w:rPr>
          <w:sz w:val="24"/>
          <w:szCs w:val="24"/>
        </w:rPr>
      </w:pPr>
      <w:r w:rsidDel="00000000" w:rsidR="00000000" w:rsidRPr="00000000">
        <w:rPr>
          <w:sz w:val="24"/>
          <w:szCs w:val="24"/>
          <w:rtl w:val="0"/>
        </w:rPr>
        <w:t xml:space="preserve">October 24 - Los Angeles, CA – The Regent Theater</w:t>
      </w:r>
    </w:p>
    <w:p w:rsidR="00000000" w:rsidDel="00000000" w:rsidP="00000000" w:rsidRDefault="00000000" w:rsidRPr="00000000" w14:paraId="00000044">
      <w:pPr>
        <w:spacing w:line="240" w:lineRule="auto"/>
        <w:jc w:val="center"/>
        <w:rPr>
          <w:sz w:val="24"/>
          <w:szCs w:val="24"/>
        </w:rPr>
      </w:pPr>
      <w:r w:rsidDel="00000000" w:rsidR="00000000" w:rsidRPr="00000000">
        <w:rPr>
          <w:rtl w:val="0"/>
        </w:rPr>
      </w:r>
    </w:p>
    <w:p w:rsidR="00000000" w:rsidDel="00000000" w:rsidP="00000000" w:rsidRDefault="00000000" w:rsidRPr="00000000" w14:paraId="00000045">
      <w:pPr>
        <w:jc w:val="center"/>
        <w:rPr>
          <w:color w:val="212121"/>
          <w:sz w:val="24"/>
          <w:szCs w:val="24"/>
        </w:rPr>
      </w:pPr>
      <w:r w:rsidDel="00000000" w:rsidR="00000000" w:rsidRPr="00000000">
        <w:rPr>
          <w:rtl w:val="0"/>
        </w:rPr>
      </w:r>
    </w:p>
    <w:p w:rsidR="00000000" w:rsidDel="00000000" w:rsidP="00000000" w:rsidRDefault="00000000" w:rsidRPr="00000000" w14:paraId="00000046">
      <w:pPr>
        <w:spacing w:line="240" w:lineRule="auto"/>
        <w:jc w:val="center"/>
        <w:rPr>
          <w:color w:val="212121"/>
          <w:sz w:val="24"/>
          <w:szCs w:val="24"/>
          <w:highlight w:val="white"/>
        </w:rPr>
      </w:pPr>
      <w:r w:rsidDel="00000000" w:rsidR="00000000" w:rsidRPr="00000000">
        <w:rPr>
          <w:rtl w:val="0"/>
        </w:rPr>
      </w:r>
    </w:p>
    <w:p w:rsidR="00000000" w:rsidDel="00000000" w:rsidP="00000000" w:rsidRDefault="00000000" w:rsidRPr="00000000" w14:paraId="00000047">
      <w:pPr>
        <w:spacing w:line="240" w:lineRule="auto"/>
        <w:jc w:val="center"/>
        <w:rPr>
          <w:color w:val="212121"/>
          <w:sz w:val="24"/>
          <w:szCs w:val="24"/>
          <w:highlight w:val="white"/>
        </w:rPr>
      </w:pPr>
      <w:r w:rsidDel="00000000" w:rsidR="00000000" w:rsidRPr="00000000">
        <w:rPr>
          <w:rtl w:val="0"/>
        </w:rPr>
      </w:r>
    </w:p>
    <w:p w:rsidR="00000000" w:rsidDel="00000000" w:rsidP="00000000" w:rsidRDefault="00000000" w:rsidRPr="00000000" w14:paraId="00000048">
      <w:pPr>
        <w:spacing w:line="240" w:lineRule="auto"/>
        <w:jc w:val="center"/>
        <w:rPr>
          <w:sz w:val="24"/>
          <w:szCs w:val="24"/>
        </w:rPr>
      </w:pPr>
      <w:r w:rsidDel="00000000" w:rsidR="00000000" w:rsidRPr="00000000">
        <w:rPr>
          <w:b w:val="1"/>
          <w:sz w:val="24"/>
          <w:szCs w:val="24"/>
          <w:rtl w:val="0"/>
        </w:rPr>
        <w:t xml:space="preserve">CAUTIOUS CLAY ONLINE</w:t>
      </w:r>
      <w:r w:rsidDel="00000000" w:rsidR="00000000" w:rsidRPr="00000000">
        <w:rPr>
          <w:rtl w:val="0"/>
        </w:rPr>
      </w:r>
    </w:p>
    <w:p w:rsidR="00000000" w:rsidDel="00000000" w:rsidP="00000000" w:rsidRDefault="00000000" w:rsidRPr="00000000" w14:paraId="00000049">
      <w:pPr>
        <w:spacing w:line="240" w:lineRule="auto"/>
        <w:jc w:val="center"/>
        <w:rPr>
          <w:sz w:val="24"/>
          <w:szCs w:val="24"/>
        </w:rPr>
      </w:pPr>
      <w:hyperlink r:id="rId22">
        <w:r w:rsidDel="00000000" w:rsidR="00000000" w:rsidRPr="00000000">
          <w:rPr>
            <w:b w:val="1"/>
            <w:color w:val="1155cc"/>
            <w:sz w:val="24"/>
            <w:szCs w:val="24"/>
            <w:u w:val="single"/>
            <w:rtl w:val="0"/>
          </w:rPr>
          <w:t xml:space="preserve">INSTAGRAM</w:t>
        </w:r>
      </w:hyperlink>
      <w:r w:rsidDel="00000000" w:rsidR="00000000" w:rsidRPr="00000000">
        <w:rPr>
          <w:sz w:val="24"/>
          <w:szCs w:val="24"/>
          <w:rtl w:val="0"/>
        </w:rPr>
        <w:t xml:space="preserve"> | </w:t>
      </w:r>
      <w:hyperlink r:id="rId23">
        <w:r w:rsidDel="00000000" w:rsidR="00000000" w:rsidRPr="00000000">
          <w:rPr>
            <w:b w:val="1"/>
            <w:color w:val="1155cc"/>
            <w:sz w:val="24"/>
            <w:szCs w:val="24"/>
            <w:u w:val="single"/>
            <w:rtl w:val="0"/>
          </w:rPr>
          <w:t xml:space="preserve">TIKTOK</w:t>
        </w:r>
      </w:hyperlink>
      <w:r w:rsidDel="00000000" w:rsidR="00000000" w:rsidRPr="00000000">
        <w:rPr>
          <w:sz w:val="24"/>
          <w:szCs w:val="24"/>
          <w:rtl w:val="0"/>
        </w:rPr>
        <w:t xml:space="preserve"> | </w:t>
      </w:r>
      <w:hyperlink r:id="rId24">
        <w:r w:rsidDel="00000000" w:rsidR="00000000" w:rsidRPr="00000000">
          <w:rPr>
            <w:b w:val="1"/>
            <w:color w:val="1155cc"/>
            <w:sz w:val="24"/>
            <w:szCs w:val="24"/>
            <w:u w:val="single"/>
            <w:rtl w:val="0"/>
          </w:rPr>
          <w:t xml:space="preserve">X</w:t>
        </w:r>
      </w:hyperlink>
      <w:r w:rsidDel="00000000" w:rsidR="00000000" w:rsidRPr="00000000">
        <w:rPr>
          <w:sz w:val="24"/>
          <w:szCs w:val="24"/>
          <w:rtl w:val="0"/>
        </w:rPr>
        <w:t xml:space="preserve"> | </w:t>
      </w:r>
      <w:hyperlink r:id="rId25">
        <w:r w:rsidDel="00000000" w:rsidR="00000000" w:rsidRPr="00000000">
          <w:rPr>
            <w:b w:val="1"/>
            <w:color w:val="1155cc"/>
            <w:sz w:val="24"/>
            <w:szCs w:val="24"/>
            <w:u w:val="single"/>
            <w:rtl w:val="0"/>
          </w:rPr>
          <w:t xml:space="preserve">FACEBOOK</w:t>
        </w:r>
      </w:hyperlink>
      <w:r w:rsidDel="00000000" w:rsidR="00000000" w:rsidRPr="00000000">
        <w:rPr>
          <w:sz w:val="24"/>
          <w:szCs w:val="24"/>
          <w:rtl w:val="0"/>
        </w:rPr>
        <w:t xml:space="preserve"> | </w:t>
      </w:r>
      <w:hyperlink r:id="rId26">
        <w:r w:rsidDel="00000000" w:rsidR="00000000" w:rsidRPr="00000000">
          <w:rPr>
            <w:b w:val="1"/>
            <w:color w:val="1155cc"/>
            <w:sz w:val="24"/>
            <w:szCs w:val="24"/>
            <w:u w:val="single"/>
            <w:rtl w:val="0"/>
          </w:rPr>
          <w:t xml:space="preserve">YOUTUBE</w:t>
        </w:r>
      </w:hyperlink>
      <w:r w:rsidDel="00000000" w:rsidR="00000000" w:rsidRPr="00000000">
        <w:rPr>
          <w:sz w:val="24"/>
          <w:szCs w:val="24"/>
          <w:rtl w:val="0"/>
        </w:rPr>
        <w:t xml:space="preserve"> | </w:t>
      </w:r>
      <w:hyperlink r:id="rId27">
        <w:r w:rsidDel="00000000" w:rsidR="00000000" w:rsidRPr="00000000">
          <w:rPr>
            <w:b w:val="1"/>
            <w:color w:val="1155cc"/>
            <w:sz w:val="24"/>
            <w:szCs w:val="24"/>
            <w:u w:val="single"/>
            <w:rtl w:val="0"/>
          </w:rPr>
          <w:t xml:space="preserve">WEBSITE</w:t>
        </w:r>
      </w:hyperlink>
      <w:r w:rsidDel="00000000" w:rsidR="00000000" w:rsidRPr="00000000">
        <w:rPr>
          <w:sz w:val="24"/>
          <w:szCs w:val="24"/>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s://www.instagram.com/cautiousxclay" TargetMode="External"/><Relationship Id="rId21" Type="http://schemas.openxmlformats.org/officeDocument/2006/relationships/image" Target="media/image3.jpg"/><Relationship Id="rId24" Type="http://schemas.openxmlformats.org/officeDocument/2006/relationships/hyperlink" Target="https://twitter.com/Cautiousclayton" TargetMode="External"/><Relationship Id="rId23" Type="http://schemas.openxmlformats.org/officeDocument/2006/relationships/hyperlink" Target="https://www.tiktok.com/@cautiousxcla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cc-thehoursnight" TargetMode="External"/><Relationship Id="rId26" Type="http://schemas.openxmlformats.org/officeDocument/2006/relationships/hyperlink" Target="https://www.youtube.com/channel/UCgr8eWYskFV6_TqrOQ2LMFw" TargetMode="External"/><Relationship Id="rId25" Type="http://schemas.openxmlformats.org/officeDocument/2006/relationships/hyperlink" Target="https://www.facebook.com/cautiousclayofficial/" TargetMode="External"/><Relationship Id="rId27" Type="http://schemas.openxmlformats.org/officeDocument/2006/relationships/hyperlink" Target="https://www.cautiousclay.com" TargetMode="External"/><Relationship Id="rId5" Type="http://schemas.openxmlformats.org/officeDocument/2006/relationships/styles" Target="styles.xml"/><Relationship Id="rId6" Type="http://schemas.openxmlformats.org/officeDocument/2006/relationships/hyperlink" Target="https://youtu.be/8GcdKeWx7L8" TargetMode="External"/><Relationship Id="rId7" Type="http://schemas.openxmlformats.org/officeDocument/2006/relationships/hyperlink" Target="mailto:judy@motormouthmedia.com" TargetMode="External"/><Relationship Id="rId8" Type="http://schemas.openxmlformats.org/officeDocument/2006/relationships/hyperlink" Target="mailto:humbert@motormouthmedia.com" TargetMode="External"/><Relationship Id="rId11" Type="http://schemas.openxmlformats.org/officeDocument/2006/relationships/hyperlink" Target="https://cautiousclay.com/#tour" TargetMode="External"/><Relationship Id="rId10" Type="http://schemas.openxmlformats.org/officeDocument/2006/relationships/hyperlink" Target="https://ffm.to/cc-artmuseum" TargetMode="External"/><Relationship Id="rId13" Type="http://schemas.openxmlformats.org/officeDocument/2006/relationships/hyperlink" Target="https://ffm.to/cautiousclay-fadeblue" TargetMode="External"/><Relationship Id="rId12" Type="http://schemas.openxmlformats.org/officeDocument/2006/relationships/image" Target="media/image1.jpg"/><Relationship Id="rId15" Type="http://schemas.openxmlformats.org/officeDocument/2006/relationships/hyperlink" Target="https://cautiousclay.com/#tour" TargetMode="External"/><Relationship Id="rId14" Type="http://schemas.openxmlformats.org/officeDocument/2006/relationships/hyperlink" Target="https://found.ee/CC-TheHoursMorning" TargetMode="External"/><Relationship Id="rId17" Type="http://schemas.openxmlformats.org/officeDocument/2006/relationships/hyperlink" Target="https://ffm.to/cc-artmuseum" TargetMode="External"/><Relationship Id="rId16" Type="http://schemas.openxmlformats.org/officeDocument/2006/relationships/hyperlink" Target="https://cautiousclay.com/#tour" TargetMode="External"/><Relationship Id="rId19" Type="http://schemas.openxmlformats.org/officeDocument/2006/relationships/hyperlink" Target="https://ffm.to/cc-thehoursnight" TargetMode="External"/><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