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426D50" w:rsidRDefault="00AB0569" w14:paraId="14775E65" wp14:textId="77777777">
      <w:pPr>
        <w:spacing w:line="240" w:lineRule="auto"/>
        <w:jc w:val="both"/>
      </w:pPr>
      <w:r>
        <w:t xml:space="preserve">PREVIEW: LISTEN </w:t>
      </w:r>
      <w:hyperlink r:id="rId7">
        <w:r>
          <w:rPr>
            <w:color w:val="1155CC"/>
            <w:u w:val="single"/>
          </w:rPr>
          <w:t xml:space="preserve">HERE </w:t>
        </w:r>
      </w:hyperlink>
      <w:r>
        <w:t>(NO NOT SHARE)</w:t>
      </w:r>
    </w:p>
    <w:p xmlns:wp14="http://schemas.microsoft.com/office/word/2010/wordml" w:rsidR="00426D50" w:rsidRDefault="00426D50" w14:paraId="672A6659" wp14:textId="77777777">
      <w:pPr>
        <w:spacing w:line="240" w:lineRule="auto"/>
        <w:jc w:val="both"/>
      </w:pPr>
    </w:p>
    <w:p xmlns:wp14="http://schemas.microsoft.com/office/word/2010/wordml" w:rsidR="00426D50" w:rsidRDefault="00AB0569" w14:paraId="4A8225AD" wp14:textId="77777777">
      <w:pPr>
        <w:spacing w:line="240" w:lineRule="auto"/>
        <w:jc w:val="both"/>
        <w:rPr>
          <w:b/>
          <w:color w:val="FF0000"/>
        </w:rPr>
      </w:pPr>
      <w:r>
        <w:rPr>
          <w:b/>
          <w:color w:val="FF0000"/>
        </w:rPr>
        <w:t>EMBARGO 9 AM ET</w:t>
      </w:r>
    </w:p>
    <w:p xmlns:wp14="http://schemas.microsoft.com/office/word/2010/wordml" w:rsidR="00426D50" w:rsidRDefault="00AB0569" w14:paraId="17AA03BE" wp14:textId="77777777">
      <w:pPr>
        <w:spacing w:line="240" w:lineRule="auto"/>
        <w:jc w:val="both"/>
        <w:rPr>
          <w:sz w:val="26"/>
          <w:szCs w:val="26"/>
        </w:rPr>
      </w:pPr>
      <w:r>
        <w:rPr>
          <w:sz w:val="26"/>
          <w:szCs w:val="26"/>
        </w:rPr>
        <w:t>February 18th, 2025</w:t>
      </w:r>
    </w:p>
    <w:p xmlns:wp14="http://schemas.microsoft.com/office/word/2010/wordml" w:rsidR="00426D50" w:rsidRDefault="00AB0569" w14:paraId="57137913" wp14:textId="77777777">
      <w:pPr>
        <w:spacing w:line="240" w:lineRule="auto"/>
        <w:jc w:val="both"/>
        <w:rPr>
          <w:b/>
          <w:sz w:val="26"/>
          <w:szCs w:val="26"/>
        </w:rPr>
      </w:pPr>
      <w:r>
        <w:rPr>
          <w:b/>
          <w:sz w:val="26"/>
          <w:szCs w:val="26"/>
        </w:rPr>
        <w:t>FOR IMMEDIATE RELEASE</w:t>
      </w:r>
    </w:p>
    <w:p xmlns:wp14="http://schemas.microsoft.com/office/word/2010/wordml" w:rsidR="00426D50" w:rsidRDefault="00AB0569" w14:paraId="0B9AC9E6" wp14:textId="77777777">
      <w:pPr>
        <w:spacing w:line="240" w:lineRule="auto"/>
        <w:jc w:val="both"/>
        <w:rPr>
          <w:sz w:val="26"/>
          <w:szCs w:val="26"/>
        </w:rPr>
      </w:pPr>
      <w:hyperlink r:id="rId8">
        <w:r>
          <w:rPr>
            <w:color w:val="1155CC"/>
            <w:sz w:val="26"/>
            <w:szCs w:val="26"/>
            <w:u w:val="single"/>
          </w:rPr>
          <w:t>judy@motormouthmedia.com</w:t>
        </w:r>
      </w:hyperlink>
    </w:p>
    <w:p xmlns:wp14="http://schemas.microsoft.com/office/word/2010/wordml" w:rsidR="00426D50" w:rsidRDefault="00426D50" w14:paraId="0A37501D" wp14:textId="77777777">
      <w:pPr>
        <w:spacing w:line="240" w:lineRule="auto"/>
        <w:jc w:val="both"/>
      </w:pPr>
    </w:p>
    <w:p xmlns:wp14="http://schemas.microsoft.com/office/word/2010/wordml" w:rsidR="00426D50" w:rsidRDefault="00AB0569" w14:paraId="6745A231" wp14:textId="77777777">
      <w:pPr>
        <w:spacing w:line="240" w:lineRule="auto"/>
        <w:jc w:val="center"/>
        <w:rPr>
          <w:b/>
          <w:sz w:val="60"/>
          <w:szCs w:val="60"/>
        </w:rPr>
      </w:pPr>
      <w:r>
        <w:rPr>
          <w:b/>
          <w:sz w:val="60"/>
          <w:szCs w:val="60"/>
        </w:rPr>
        <w:t xml:space="preserve">BUTCHER BROWN </w:t>
      </w:r>
    </w:p>
    <w:p xmlns:wp14="http://schemas.microsoft.com/office/word/2010/wordml" w:rsidR="00426D50" w:rsidRDefault="00AB0569" w14:paraId="5E04E658" wp14:textId="77777777">
      <w:pPr>
        <w:spacing w:line="240" w:lineRule="auto"/>
        <w:jc w:val="center"/>
        <w:rPr>
          <w:b/>
          <w:sz w:val="28"/>
          <w:szCs w:val="28"/>
        </w:rPr>
      </w:pPr>
      <w:r>
        <w:rPr>
          <w:b/>
          <w:sz w:val="28"/>
          <w:szCs w:val="28"/>
        </w:rPr>
        <w:t>SHARES COVER SINGLE</w:t>
      </w:r>
    </w:p>
    <w:p xmlns:wp14="http://schemas.microsoft.com/office/word/2010/wordml" w:rsidR="00426D50" w:rsidP="06BC26B1" w:rsidRDefault="00AB0569" w14:paraId="75B17E53" wp14:textId="77777777">
      <w:pPr>
        <w:spacing w:line="240" w:lineRule="auto"/>
        <w:jc w:val="center"/>
        <w:rPr>
          <w:b w:val="1"/>
          <w:bCs w:val="1"/>
          <w:sz w:val="28"/>
          <w:szCs w:val="28"/>
          <w:lang w:val="en-US"/>
        </w:rPr>
      </w:pPr>
      <w:r w:rsidRPr="06BC26B1" w:rsidR="00AB0569">
        <w:rPr>
          <w:b w:val="1"/>
          <w:bCs w:val="1"/>
          <w:sz w:val="48"/>
          <w:szCs w:val="48"/>
          <w:lang w:val="en-US"/>
        </w:rPr>
        <w:t xml:space="preserve">“DINORAH </w:t>
      </w:r>
      <w:r w:rsidRPr="06BC26B1" w:rsidR="00AB0569">
        <w:rPr>
          <w:b w:val="1"/>
          <w:bCs w:val="1"/>
          <w:sz w:val="48"/>
          <w:szCs w:val="48"/>
          <w:lang w:val="en-US"/>
        </w:rPr>
        <w:t>DINORAH</w:t>
      </w:r>
      <w:r w:rsidRPr="06BC26B1" w:rsidR="00AB0569">
        <w:rPr>
          <w:b w:val="1"/>
          <w:bCs w:val="1"/>
          <w:sz w:val="48"/>
          <w:szCs w:val="48"/>
          <w:lang w:val="en-US"/>
        </w:rPr>
        <w:t xml:space="preserve">” </w:t>
      </w:r>
    </w:p>
    <w:p xmlns:wp14="http://schemas.microsoft.com/office/word/2010/wordml" w:rsidR="00426D50" w:rsidRDefault="00AB0569" w14:paraId="089CC75E" wp14:textId="77777777">
      <w:pPr>
        <w:spacing w:line="240" w:lineRule="auto"/>
        <w:jc w:val="center"/>
        <w:rPr>
          <w:b/>
          <w:color w:val="FF0000"/>
          <w:sz w:val="48"/>
          <w:szCs w:val="48"/>
        </w:rPr>
      </w:pPr>
      <w:r>
        <w:rPr>
          <w:b/>
          <w:sz w:val="28"/>
          <w:szCs w:val="28"/>
        </w:rPr>
        <w:t xml:space="preserve">LISTEN TO THE </w:t>
      </w:r>
      <w:hyperlink r:id="rId9">
        <w:r>
          <w:rPr>
            <w:b/>
            <w:color w:val="1155CC"/>
            <w:sz w:val="28"/>
            <w:szCs w:val="28"/>
            <w:u w:val="single"/>
          </w:rPr>
          <w:t xml:space="preserve">SINGLE </w:t>
        </w:r>
      </w:hyperlink>
      <w:r>
        <w:rPr>
          <w:b/>
          <w:sz w:val="28"/>
          <w:szCs w:val="28"/>
        </w:rPr>
        <w:t xml:space="preserve">/ WATCH THE </w:t>
      </w:r>
      <w:hyperlink r:id="rId10">
        <w:r>
          <w:rPr>
            <w:b/>
            <w:color w:val="1155CC"/>
            <w:sz w:val="28"/>
            <w:szCs w:val="28"/>
            <w:u w:val="single"/>
          </w:rPr>
          <w:t>VIDEO</w:t>
        </w:r>
      </w:hyperlink>
    </w:p>
    <w:p xmlns:wp14="http://schemas.microsoft.com/office/word/2010/wordml" w:rsidR="00426D50" w:rsidRDefault="00426D50" w14:paraId="5DAB6C7B" wp14:textId="77777777">
      <w:pPr>
        <w:spacing w:line="240" w:lineRule="auto"/>
        <w:jc w:val="center"/>
        <w:rPr>
          <w:b/>
          <w:sz w:val="28"/>
          <w:szCs w:val="28"/>
        </w:rPr>
      </w:pPr>
    </w:p>
    <w:p xmlns:wp14="http://schemas.microsoft.com/office/word/2010/wordml" w:rsidR="00426D50" w:rsidRDefault="00AB0569" w14:paraId="35FCD757" wp14:textId="77777777">
      <w:pPr>
        <w:spacing w:line="240" w:lineRule="auto"/>
        <w:jc w:val="center"/>
        <w:rPr>
          <w:b/>
          <w:i/>
          <w:sz w:val="28"/>
          <w:szCs w:val="28"/>
        </w:rPr>
      </w:pPr>
      <w:r>
        <w:rPr>
          <w:b/>
          <w:i/>
          <w:sz w:val="48"/>
          <w:szCs w:val="48"/>
        </w:rPr>
        <w:t>LETTERS FROM THE ATLANTIC</w:t>
      </w:r>
      <w:r>
        <w:rPr>
          <w:b/>
          <w:i/>
          <w:sz w:val="28"/>
          <w:szCs w:val="28"/>
        </w:rPr>
        <w:t xml:space="preserve"> </w:t>
      </w:r>
    </w:p>
    <w:p xmlns:wp14="http://schemas.microsoft.com/office/word/2010/wordml" w:rsidR="00426D50" w:rsidRDefault="00AB0569" w14:paraId="6D933E3A" wp14:textId="77777777">
      <w:pPr>
        <w:spacing w:line="240" w:lineRule="auto"/>
        <w:jc w:val="center"/>
        <w:rPr>
          <w:b/>
          <w:sz w:val="28"/>
          <w:szCs w:val="28"/>
        </w:rPr>
      </w:pPr>
      <w:r>
        <w:rPr>
          <w:b/>
          <w:sz w:val="28"/>
          <w:szCs w:val="28"/>
        </w:rPr>
        <w:t>OUT MARCH 28TH ON CONCORD JAZZ</w:t>
      </w:r>
    </w:p>
    <w:p xmlns:wp14="http://schemas.microsoft.com/office/word/2010/wordml" w:rsidR="00426D50" w:rsidRDefault="00426D50" w14:paraId="02EB378F" wp14:textId="77777777">
      <w:pPr>
        <w:spacing w:line="240" w:lineRule="auto"/>
        <w:jc w:val="center"/>
        <w:rPr>
          <w:b/>
          <w:sz w:val="28"/>
          <w:szCs w:val="28"/>
        </w:rPr>
      </w:pPr>
    </w:p>
    <w:p xmlns:wp14="http://schemas.microsoft.com/office/word/2010/wordml" w:rsidR="00426D50" w:rsidRDefault="00AB0569" w14:paraId="6CF8B08A" wp14:textId="77777777">
      <w:pPr>
        <w:spacing w:line="240" w:lineRule="auto"/>
        <w:jc w:val="center"/>
        <w:rPr>
          <w:b/>
          <w:sz w:val="36"/>
          <w:szCs w:val="36"/>
        </w:rPr>
      </w:pPr>
      <w:r>
        <w:rPr>
          <w:b/>
          <w:sz w:val="28"/>
          <w:szCs w:val="28"/>
        </w:rPr>
        <w:t>NATIONAL TOUR BEGINS ON RELEASE DAY</w:t>
      </w:r>
      <w:r>
        <w:rPr>
          <w:b/>
          <w:sz w:val="36"/>
          <w:szCs w:val="36"/>
        </w:rPr>
        <w:t xml:space="preserve"> </w:t>
      </w:r>
    </w:p>
    <w:p xmlns:wp14="http://schemas.microsoft.com/office/word/2010/wordml" w:rsidR="00426D50" w:rsidRDefault="00AB0569" w14:paraId="6A05A809" wp14:textId="77777777">
      <w:pPr>
        <w:spacing w:line="240" w:lineRule="auto"/>
        <w:jc w:val="center"/>
        <w:rPr>
          <w:b/>
          <w:sz w:val="16"/>
          <w:szCs w:val="16"/>
        </w:rPr>
      </w:pPr>
      <w:r>
        <w:rPr>
          <w:b/>
          <w:noProof/>
          <w:sz w:val="16"/>
          <w:szCs w:val="16"/>
        </w:rPr>
        <w:drawing>
          <wp:inline xmlns:wp14="http://schemas.microsoft.com/office/word/2010/wordprocessingDrawing" distT="114300" distB="114300" distL="114300" distR="114300" wp14:anchorId="35ECC9C5" wp14:editId="7777777">
            <wp:extent cx="5943600" cy="3962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xmlns:wp14="http://schemas.microsoft.com/office/word/2010/wordml" w:rsidR="00426D50" w:rsidRDefault="00AB0569" w14:paraId="5572EF2F" wp14:textId="77777777">
      <w:pPr>
        <w:spacing w:line="240" w:lineRule="auto"/>
        <w:jc w:val="center"/>
        <w:rPr>
          <w:b/>
          <w:sz w:val="16"/>
          <w:szCs w:val="16"/>
        </w:rPr>
      </w:pPr>
      <w:r>
        <w:rPr>
          <w:b/>
          <w:sz w:val="16"/>
          <w:szCs w:val="16"/>
        </w:rPr>
        <w:t xml:space="preserve">Credit: Jacky Flav, Hi-Res </w:t>
      </w:r>
      <w:hyperlink r:id="rId12">
        <w:r>
          <w:rPr>
            <w:b/>
            <w:color w:val="1155CC"/>
            <w:sz w:val="16"/>
            <w:szCs w:val="16"/>
            <w:u w:val="single"/>
          </w:rPr>
          <w:t>HERE</w:t>
        </w:r>
      </w:hyperlink>
    </w:p>
    <w:p xmlns:wp14="http://schemas.microsoft.com/office/word/2010/wordml" w:rsidR="00426D50" w:rsidRDefault="00426D50" w14:paraId="5A39BBE3" wp14:textId="77777777">
      <w:pPr>
        <w:spacing w:line="240" w:lineRule="auto"/>
        <w:jc w:val="both"/>
        <w:rPr>
          <w:b/>
          <w:sz w:val="24"/>
          <w:szCs w:val="24"/>
        </w:rPr>
      </w:pPr>
    </w:p>
    <w:p xmlns:wp14="http://schemas.microsoft.com/office/word/2010/wordml" w:rsidR="00426D50" w:rsidRDefault="00AB0569" w14:paraId="32270BAA" wp14:textId="77777777">
      <w:pPr>
        <w:spacing w:line="240" w:lineRule="auto"/>
        <w:jc w:val="center"/>
        <w:rPr>
          <w:b/>
          <w:sz w:val="20"/>
          <w:szCs w:val="20"/>
        </w:rPr>
      </w:pPr>
      <w:r>
        <w:rPr>
          <w:b/>
          <w:sz w:val="20"/>
          <w:szCs w:val="20"/>
        </w:rPr>
        <w:t>Praise for Butcher Brown:</w:t>
      </w:r>
    </w:p>
    <w:p xmlns:wp14="http://schemas.microsoft.com/office/word/2010/wordml" w:rsidR="00426D50" w:rsidRDefault="00AB0569" w14:paraId="0073317B" wp14:textId="77777777">
      <w:pPr>
        <w:spacing w:line="240" w:lineRule="auto"/>
        <w:jc w:val="center"/>
        <w:rPr>
          <w:i/>
          <w:sz w:val="18"/>
          <w:szCs w:val="18"/>
        </w:rPr>
      </w:pPr>
      <w:r>
        <w:rPr>
          <w:i/>
          <w:sz w:val="18"/>
          <w:szCs w:val="18"/>
        </w:rPr>
        <w:t xml:space="preserve">“The ‘solar music’ Butcher Brown brought to Tiny Desk was hot and funky from the count-in.” </w:t>
      </w:r>
    </w:p>
    <w:p xmlns:wp14="http://schemas.microsoft.com/office/word/2010/wordml" w:rsidR="00426D50" w:rsidRDefault="00AB0569" w14:paraId="11F97F5B" wp14:textId="77777777">
      <w:pPr>
        <w:spacing w:line="240" w:lineRule="auto"/>
        <w:jc w:val="center"/>
        <w:rPr>
          <w:b/>
          <w:sz w:val="18"/>
          <w:szCs w:val="18"/>
        </w:rPr>
      </w:pPr>
      <w:r>
        <w:rPr>
          <w:b/>
          <w:sz w:val="18"/>
          <w:szCs w:val="18"/>
        </w:rPr>
        <w:t xml:space="preserve">– NPR Music   </w:t>
      </w:r>
    </w:p>
    <w:p xmlns:wp14="http://schemas.microsoft.com/office/word/2010/wordml" w:rsidR="00426D50" w:rsidRDefault="00426D50" w14:paraId="41C8F396" wp14:textId="77777777">
      <w:pPr>
        <w:spacing w:line="240" w:lineRule="auto"/>
        <w:rPr>
          <w:b/>
          <w:sz w:val="18"/>
          <w:szCs w:val="18"/>
        </w:rPr>
      </w:pPr>
    </w:p>
    <w:p xmlns:wp14="http://schemas.microsoft.com/office/word/2010/wordml" w:rsidR="00426D50" w:rsidRDefault="00AB0569" w14:paraId="5B6DACCE" wp14:textId="77777777">
      <w:pPr>
        <w:spacing w:line="240" w:lineRule="auto"/>
        <w:jc w:val="center"/>
        <w:rPr>
          <w:b/>
          <w:sz w:val="18"/>
          <w:szCs w:val="18"/>
        </w:rPr>
      </w:pPr>
      <w:r>
        <w:rPr>
          <w:i/>
          <w:sz w:val="18"/>
          <w:szCs w:val="18"/>
        </w:rPr>
        <w:t xml:space="preserve"> "A spirit of generous communion runs through 'Solar Music'"</w:t>
      </w:r>
      <w:r>
        <w:rPr>
          <w:b/>
          <w:sz w:val="18"/>
          <w:szCs w:val="18"/>
        </w:rPr>
        <w:t xml:space="preserve"> </w:t>
      </w:r>
    </w:p>
    <w:p xmlns:wp14="http://schemas.microsoft.com/office/word/2010/wordml" w:rsidR="00426D50" w:rsidRDefault="00AB0569" w14:paraId="44A8FC1F" wp14:textId="77777777">
      <w:pPr>
        <w:spacing w:line="240" w:lineRule="auto"/>
        <w:jc w:val="center"/>
        <w:rPr>
          <w:b/>
          <w:sz w:val="18"/>
          <w:szCs w:val="18"/>
        </w:rPr>
      </w:pPr>
      <w:r>
        <w:rPr>
          <w:b/>
          <w:sz w:val="18"/>
          <w:szCs w:val="18"/>
        </w:rPr>
        <w:t xml:space="preserve">– The New York Times   </w:t>
      </w:r>
    </w:p>
    <w:p xmlns:wp14="http://schemas.microsoft.com/office/word/2010/wordml" w:rsidR="00426D50" w:rsidRDefault="00426D50" w14:paraId="72A3D3EC" wp14:textId="77777777">
      <w:pPr>
        <w:spacing w:line="240" w:lineRule="auto"/>
        <w:jc w:val="center"/>
        <w:rPr>
          <w:b/>
          <w:sz w:val="18"/>
          <w:szCs w:val="18"/>
        </w:rPr>
      </w:pPr>
    </w:p>
    <w:p xmlns:wp14="http://schemas.microsoft.com/office/word/2010/wordml" w:rsidR="00426D50" w:rsidRDefault="00AB0569" w14:paraId="155445B8" wp14:textId="77777777">
      <w:pPr>
        <w:spacing w:line="240" w:lineRule="auto"/>
        <w:jc w:val="center"/>
        <w:rPr>
          <w:i/>
          <w:sz w:val="18"/>
          <w:szCs w:val="18"/>
        </w:rPr>
      </w:pPr>
      <w:r>
        <w:rPr>
          <w:i/>
          <w:sz w:val="18"/>
          <w:szCs w:val="18"/>
        </w:rPr>
        <w:t xml:space="preserve">“The jazz/funk/hip-hop/rock/everything-but-the-kitchen-sink quintet is respected across the genre spectrum, by musicians and fans alike." </w:t>
      </w:r>
    </w:p>
    <w:p xmlns:wp14="http://schemas.microsoft.com/office/word/2010/wordml" w:rsidR="00426D50" w:rsidRDefault="00AB0569" w14:paraId="3E4945DA" wp14:textId="77777777">
      <w:pPr>
        <w:spacing w:line="240" w:lineRule="auto"/>
        <w:jc w:val="center"/>
        <w:rPr>
          <w:b/>
          <w:sz w:val="18"/>
          <w:szCs w:val="18"/>
        </w:rPr>
      </w:pPr>
      <w:r>
        <w:rPr>
          <w:b/>
          <w:sz w:val="18"/>
          <w:szCs w:val="18"/>
        </w:rPr>
        <w:t xml:space="preserve">– The Washington Post   </w:t>
      </w:r>
    </w:p>
    <w:p xmlns:wp14="http://schemas.microsoft.com/office/word/2010/wordml" w:rsidR="00426D50" w:rsidRDefault="00426D50" w14:paraId="0D0B940D" wp14:textId="77777777">
      <w:pPr>
        <w:spacing w:line="240" w:lineRule="auto"/>
        <w:jc w:val="center"/>
        <w:rPr>
          <w:b/>
          <w:sz w:val="18"/>
          <w:szCs w:val="18"/>
        </w:rPr>
      </w:pPr>
    </w:p>
    <w:p xmlns:wp14="http://schemas.microsoft.com/office/word/2010/wordml" w:rsidR="00426D50" w:rsidRDefault="00AB0569" w14:paraId="6E37EF5B" wp14:textId="77777777">
      <w:pPr>
        <w:spacing w:line="240" w:lineRule="auto"/>
        <w:jc w:val="center"/>
        <w:rPr>
          <w:i/>
          <w:sz w:val="18"/>
          <w:szCs w:val="18"/>
          <w:highlight w:val="white"/>
        </w:rPr>
      </w:pPr>
      <w:r>
        <w:rPr>
          <w:i/>
          <w:sz w:val="18"/>
          <w:szCs w:val="18"/>
          <w:highlight w:val="white"/>
        </w:rPr>
        <w:t>“Solar Music is a leather-smooth guided tour through a rip in spacetime”</w:t>
      </w:r>
    </w:p>
    <w:p xmlns:wp14="http://schemas.microsoft.com/office/word/2010/wordml" w:rsidR="00426D50" w:rsidRDefault="00AB0569" w14:paraId="0488552A" wp14:textId="77777777">
      <w:pPr>
        <w:spacing w:line="240" w:lineRule="auto"/>
        <w:jc w:val="center"/>
        <w:rPr>
          <w:b/>
          <w:sz w:val="18"/>
          <w:szCs w:val="18"/>
        </w:rPr>
      </w:pPr>
      <w:r>
        <w:rPr>
          <w:b/>
          <w:sz w:val="18"/>
          <w:szCs w:val="18"/>
        </w:rPr>
        <w:t xml:space="preserve">– The FADER  </w:t>
      </w:r>
    </w:p>
    <w:p xmlns:wp14="http://schemas.microsoft.com/office/word/2010/wordml" w:rsidR="00426D50" w:rsidRDefault="00426D50" w14:paraId="0E27B00A" wp14:textId="77777777">
      <w:pPr>
        <w:spacing w:line="240" w:lineRule="auto"/>
        <w:jc w:val="center"/>
        <w:rPr>
          <w:b/>
          <w:sz w:val="18"/>
          <w:szCs w:val="18"/>
        </w:rPr>
      </w:pPr>
    </w:p>
    <w:p xmlns:wp14="http://schemas.microsoft.com/office/word/2010/wordml" w:rsidR="00426D50" w:rsidRDefault="00AB0569" w14:paraId="3A955BDD" wp14:textId="77777777">
      <w:pPr>
        <w:spacing w:line="240" w:lineRule="auto"/>
        <w:jc w:val="center"/>
        <w:rPr>
          <w:i/>
          <w:sz w:val="18"/>
          <w:szCs w:val="18"/>
        </w:rPr>
      </w:pPr>
      <w:r>
        <w:rPr>
          <w:i/>
          <w:sz w:val="18"/>
          <w:szCs w:val="18"/>
        </w:rPr>
        <w:t xml:space="preserve">"Butcher Brown applies the harmonic and melodic sophistication of jazz to the textural and rhythmic conventions of hip-hop with impressive results." </w:t>
      </w:r>
    </w:p>
    <w:p xmlns:wp14="http://schemas.microsoft.com/office/word/2010/wordml" w:rsidR="00426D50" w:rsidRDefault="00AB0569" w14:paraId="36A8491D" wp14:textId="77777777">
      <w:pPr>
        <w:spacing w:line="240" w:lineRule="auto"/>
        <w:jc w:val="center"/>
        <w:rPr>
          <w:b/>
          <w:sz w:val="18"/>
          <w:szCs w:val="18"/>
        </w:rPr>
      </w:pPr>
      <w:r>
        <w:rPr>
          <w:b/>
          <w:sz w:val="18"/>
          <w:szCs w:val="18"/>
        </w:rPr>
        <w:t>– Bandcamp</w:t>
      </w:r>
    </w:p>
    <w:p xmlns:wp14="http://schemas.microsoft.com/office/word/2010/wordml" w:rsidR="00426D50" w:rsidP="06BC26B1" w:rsidRDefault="00AB0569" w14:paraId="3E5CF535" wp14:textId="3710DA58">
      <w:pPr>
        <w:spacing w:before="280" w:after="160" w:line="240" w:lineRule="auto"/>
        <w:jc w:val="left"/>
        <w:rPr>
          <w:highlight w:val="white"/>
          <w:lang w:val="en-US"/>
        </w:rPr>
      </w:pPr>
      <w:r w:rsidRPr="6A2D2BF3" w:rsidR="00AB0569">
        <w:rPr>
          <w:highlight w:val="white"/>
          <w:lang w:val="en-US"/>
        </w:rPr>
        <w:t xml:space="preserve">Today, </w:t>
      </w:r>
      <w:r w:rsidRPr="6A2D2BF3" w:rsidR="00AB0569">
        <w:rPr>
          <w:b w:val="1"/>
          <w:bCs w:val="1"/>
          <w:highlight w:val="white"/>
          <w:lang w:val="en-US"/>
        </w:rPr>
        <w:t>Butcher Brown</w:t>
      </w:r>
      <w:r w:rsidRPr="6A2D2BF3" w:rsidR="00AB0569">
        <w:rPr>
          <w:highlight w:val="white"/>
          <w:lang w:val="en-US"/>
        </w:rPr>
        <w:t xml:space="preserve"> shares the new single and video “</w:t>
      </w:r>
      <w:r w:rsidRPr="6A2D2BF3" w:rsidR="00AB0569">
        <w:rPr>
          <w:b w:val="1"/>
          <w:bCs w:val="1"/>
          <w:highlight w:val="white"/>
          <w:lang w:val="en-US"/>
        </w:rPr>
        <w:t xml:space="preserve">Dinorah </w:t>
      </w:r>
      <w:r w:rsidRPr="6A2D2BF3" w:rsidR="00AB0569">
        <w:rPr>
          <w:b w:val="1"/>
          <w:bCs w:val="1"/>
          <w:highlight w:val="white"/>
          <w:lang w:val="en-US"/>
        </w:rPr>
        <w:t>Dinorah</w:t>
      </w:r>
      <w:r w:rsidRPr="6A2D2BF3" w:rsidR="00AB0569">
        <w:rPr>
          <w:b w:val="1"/>
          <w:bCs w:val="1"/>
          <w:highlight w:val="white"/>
          <w:lang w:val="en-US"/>
        </w:rPr>
        <w:t>,</w:t>
      </w:r>
      <w:r w:rsidRPr="6A2D2BF3" w:rsidR="00AB0569">
        <w:rPr>
          <w:highlight w:val="white"/>
          <w:lang w:val="en-US"/>
        </w:rPr>
        <w:t xml:space="preserve">” (originally by </w:t>
      </w:r>
      <w:r w:rsidRPr="6A2D2BF3" w:rsidR="2EEC6750">
        <w:rPr>
          <w:highlight w:val="white"/>
          <w:lang w:val="en-US"/>
        </w:rPr>
        <w:t>Ivan Lins</w:t>
      </w:r>
      <w:r w:rsidRPr="6A2D2BF3" w:rsidR="00AB0569">
        <w:rPr>
          <w:highlight w:val="white"/>
          <w:lang w:val="en-US"/>
        </w:rPr>
        <w:t xml:space="preserve">) following </w:t>
      </w:r>
      <w:r w:rsidRPr="6A2D2BF3" w:rsidR="00AB0569">
        <w:rPr>
          <w:highlight w:val="white"/>
          <w:lang w:val="en-US"/>
        </w:rPr>
        <w:t>previous</w:t>
      </w:r>
      <w:r w:rsidRPr="6A2D2BF3" w:rsidR="00AB0569">
        <w:rPr>
          <w:highlight w:val="white"/>
          <w:lang w:val="en-US"/>
        </w:rPr>
        <w:t xml:space="preserve"> tracks “</w:t>
      </w:r>
      <w:r w:rsidRPr="6A2D2BF3" w:rsidR="00AB0569">
        <w:rPr>
          <w:b w:val="1"/>
          <w:bCs w:val="1"/>
          <w:highlight w:val="white"/>
          <w:lang w:val="en-US"/>
        </w:rPr>
        <w:t>Ibiza</w:t>
      </w:r>
      <w:r w:rsidRPr="6A2D2BF3" w:rsidR="00AB0569">
        <w:rPr>
          <w:highlight w:val="white"/>
          <w:lang w:val="en-US"/>
        </w:rPr>
        <w:t>” and “</w:t>
      </w:r>
      <w:r w:rsidRPr="6A2D2BF3" w:rsidR="00AB0569">
        <w:rPr>
          <w:b w:val="1"/>
          <w:bCs w:val="1"/>
          <w:highlight w:val="white"/>
          <w:lang w:val="en-US"/>
        </w:rPr>
        <w:t>Montrose Forest.</w:t>
      </w:r>
      <w:r w:rsidRPr="6A2D2BF3" w:rsidR="00AB0569">
        <w:rPr>
          <w:highlight w:val="white"/>
          <w:lang w:val="en-US"/>
        </w:rPr>
        <w:t xml:space="preserve">” The Virginia-bred collective’s new album </w:t>
      </w:r>
      <w:r w:rsidRPr="6A2D2BF3" w:rsidR="00AB0569">
        <w:rPr>
          <w:b w:val="1"/>
          <w:bCs w:val="1"/>
          <w:i w:val="1"/>
          <w:iCs w:val="1"/>
          <w:highlight w:val="white"/>
          <w:lang w:val="en-US"/>
        </w:rPr>
        <w:t xml:space="preserve">Letters </w:t>
      </w:r>
      <w:r w:rsidRPr="6A2D2BF3" w:rsidR="00AB0569">
        <w:rPr>
          <w:b w:val="1"/>
          <w:bCs w:val="1"/>
          <w:i w:val="1"/>
          <w:iCs w:val="1"/>
          <w:highlight w:val="white"/>
          <w:lang w:val="en-US"/>
        </w:rPr>
        <w:t>From</w:t>
      </w:r>
      <w:r w:rsidRPr="6A2D2BF3" w:rsidR="00AB0569">
        <w:rPr>
          <w:b w:val="1"/>
          <w:bCs w:val="1"/>
          <w:i w:val="1"/>
          <w:iCs w:val="1"/>
          <w:highlight w:val="white"/>
          <w:lang w:val="en-US"/>
        </w:rPr>
        <w:t xml:space="preserve"> </w:t>
      </w:r>
      <w:r w:rsidRPr="6A2D2BF3" w:rsidR="00AB0569">
        <w:rPr>
          <w:b w:val="1"/>
          <w:bCs w:val="1"/>
          <w:i w:val="1"/>
          <w:iCs w:val="1"/>
          <w:highlight w:val="white"/>
          <w:lang w:val="en-US"/>
        </w:rPr>
        <w:t>The</w:t>
      </w:r>
      <w:r w:rsidRPr="6A2D2BF3" w:rsidR="00AB0569">
        <w:rPr>
          <w:b w:val="1"/>
          <w:bCs w:val="1"/>
          <w:i w:val="1"/>
          <w:iCs w:val="1"/>
          <w:highlight w:val="white"/>
          <w:lang w:val="en-US"/>
        </w:rPr>
        <w:t xml:space="preserve"> Atlantic </w:t>
      </w:r>
      <w:r w:rsidRPr="6A2D2BF3" w:rsidR="00AB0569">
        <w:rPr>
          <w:highlight w:val="white"/>
          <w:lang w:val="en-US"/>
        </w:rPr>
        <w:t xml:space="preserve">will release on March 28 via Concord Jazz, offering a seamless blend of jazz, rock, funk, R&amp;B, soul, bossa nova and more. The new record moves toward an indie groove, featuring female guest artists </w:t>
      </w:r>
      <w:r w:rsidRPr="6A2D2BF3" w:rsidR="00AB0569">
        <w:rPr>
          <w:b w:val="1"/>
          <w:bCs w:val="1"/>
          <w:highlight w:val="white"/>
          <w:lang w:val="en-US"/>
        </w:rPr>
        <w:t>Yaya Bey</w:t>
      </w:r>
      <w:r w:rsidRPr="6A2D2BF3" w:rsidR="00AB0569">
        <w:rPr>
          <w:highlight w:val="white"/>
          <w:lang w:val="en-US"/>
        </w:rPr>
        <w:t xml:space="preserve">, </w:t>
      </w:r>
      <w:r w:rsidRPr="6A2D2BF3" w:rsidR="00AB0569">
        <w:rPr>
          <w:b w:val="1"/>
          <w:bCs w:val="1"/>
          <w:highlight w:val="white"/>
          <w:lang w:val="en-US"/>
        </w:rPr>
        <w:t>Melanie</w:t>
      </w:r>
      <w:r w:rsidRPr="6A2D2BF3" w:rsidR="00AB0569">
        <w:rPr>
          <w:highlight w:val="white"/>
          <w:lang w:val="en-US"/>
        </w:rPr>
        <w:t xml:space="preserve"> </w:t>
      </w:r>
      <w:r w:rsidRPr="6A2D2BF3" w:rsidR="00AB0569">
        <w:rPr>
          <w:b w:val="1"/>
          <w:bCs w:val="1"/>
          <w:highlight w:val="white"/>
          <w:lang w:val="en-US"/>
        </w:rPr>
        <w:t>Charles</w:t>
      </w:r>
      <w:r w:rsidRPr="6A2D2BF3" w:rsidR="00AB0569">
        <w:rPr>
          <w:highlight w:val="white"/>
          <w:lang w:val="en-US"/>
        </w:rPr>
        <w:t xml:space="preserve">, </w:t>
      </w:r>
      <w:r w:rsidRPr="6A2D2BF3" w:rsidR="00AB0569">
        <w:rPr>
          <w:b w:val="1"/>
          <w:bCs w:val="1"/>
          <w:highlight w:val="white"/>
          <w:lang w:val="en-US"/>
        </w:rPr>
        <w:t>Leanor</w:t>
      </w:r>
      <w:r w:rsidRPr="6A2D2BF3" w:rsidR="00AB0569">
        <w:rPr>
          <w:highlight w:val="white"/>
          <w:lang w:val="en-US"/>
        </w:rPr>
        <w:t xml:space="preserve"> </w:t>
      </w:r>
      <w:r w:rsidRPr="6A2D2BF3" w:rsidR="00AB0569">
        <w:rPr>
          <w:b w:val="1"/>
          <w:bCs w:val="1"/>
          <w:highlight w:val="white"/>
          <w:lang w:val="en-US"/>
        </w:rPr>
        <w:t>Wolf</w:t>
      </w:r>
      <w:r w:rsidRPr="6A2D2BF3" w:rsidR="00AB0569">
        <w:rPr>
          <w:highlight w:val="white"/>
          <w:lang w:val="en-US"/>
        </w:rPr>
        <w:t xml:space="preserve">, </w:t>
      </w:r>
      <w:r w:rsidRPr="6A2D2BF3" w:rsidR="00AB0569">
        <w:rPr>
          <w:b w:val="1"/>
          <w:bCs w:val="1"/>
          <w:highlight w:val="white"/>
          <w:lang w:val="en-US"/>
        </w:rPr>
        <w:t>Mia</w:t>
      </w:r>
      <w:r w:rsidRPr="6A2D2BF3" w:rsidR="00AB0569">
        <w:rPr>
          <w:highlight w:val="white"/>
          <w:lang w:val="en-US"/>
        </w:rPr>
        <w:t xml:space="preserve"> </w:t>
      </w:r>
      <w:r w:rsidRPr="6A2D2BF3" w:rsidR="00AB0569">
        <w:rPr>
          <w:b w:val="1"/>
          <w:bCs w:val="1"/>
          <w:highlight w:val="white"/>
          <w:lang w:val="en-US"/>
        </w:rPr>
        <w:t>Gladstone</w:t>
      </w:r>
      <w:r w:rsidRPr="6A2D2BF3" w:rsidR="00AB0569">
        <w:rPr>
          <w:highlight w:val="white"/>
          <w:lang w:val="en-US"/>
        </w:rPr>
        <w:t xml:space="preserve">, </w:t>
      </w:r>
      <w:r w:rsidRPr="6A2D2BF3" w:rsidR="00AB0569">
        <w:rPr>
          <w:b w:val="1"/>
          <w:bCs w:val="1"/>
          <w:highlight w:val="white"/>
          <w:lang w:val="en-US"/>
        </w:rPr>
        <w:t>Victoria</w:t>
      </w:r>
      <w:r w:rsidRPr="6A2D2BF3" w:rsidR="00AB0569">
        <w:rPr>
          <w:highlight w:val="white"/>
          <w:lang w:val="en-US"/>
        </w:rPr>
        <w:t xml:space="preserve"> </w:t>
      </w:r>
      <w:r w:rsidRPr="6A2D2BF3" w:rsidR="00AB0569">
        <w:rPr>
          <w:b w:val="1"/>
          <w:bCs w:val="1"/>
          <w:highlight w:val="white"/>
          <w:lang w:val="en-US"/>
        </w:rPr>
        <w:t>Vict​​</w:t>
      </w:r>
      <w:r w:rsidRPr="6A2D2BF3" w:rsidR="00AB0569">
        <w:rPr>
          <w:b w:val="1"/>
          <w:bCs w:val="1"/>
          <w:highlight w:val="white"/>
          <w:lang w:val="en-US"/>
        </w:rPr>
        <w:t>oria</w:t>
      </w:r>
      <w:r w:rsidRPr="6A2D2BF3" w:rsidR="00AB0569">
        <w:rPr>
          <w:highlight w:val="white"/>
          <w:lang w:val="en-US"/>
        </w:rPr>
        <w:t xml:space="preserve">, along with </w:t>
      </w:r>
      <w:r w:rsidRPr="6A2D2BF3" w:rsidR="00AB0569">
        <w:rPr>
          <w:b w:val="1"/>
          <w:bCs w:val="1"/>
          <w:highlight w:val="white"/>
          <w:lang w:val="en-US"/>
        </w:rPr>
        <w:t>Nicholas</w:t>
      </w:r>
      <w:r w:rsidRPr="6A2D2BF3" w:rsidR="00AB0569">
        <w:rPr>
          <w:highlight w:val="white"/>
          <w:lang w:val="en-US"/>
        </w:rPr>
        <w:t xml:space="preserve"> </w:t>
      </w:r>
      <w:r w:rsidRPr="6A2D2BF3" w:rsidR="00AB0569">
        <w:rPr>
          <w:b w:val="1"/>
          <w:bCs w:val="1"/>
          <w:highlight w:val="white"/>
          <w:lang w:val="en-US"/>
        </w:rPr>
        <w:t>Payton</w:t>
      </w:r>
      <w:r w:rsidRPr="6A2D2BF3" w:rsidR="00AB0569">
        <w:rPr>
          <w:highlight w:val="white"/>
          <w:lang w:val="en-US"/>
        </w:rPr>
        <w:t xml:space="preserve"> &amp; </w:t>
      </w:r>
      <w:r w:rsidRPr="6A2D2BF3" w:rsidR="00AB0569">
        <w:rPr>
          <w:b w:val="1"/>
          <w:bCs w:val="1"/>
          <w:highlight w:val="white"/>
          <w:lang w:val="en-US"/>
        </w:rPr>
        <w:t>Neal</w:t>
      </w:r>
      <w:r w:rsidRPr="6A2D2BF3" w:rsidR="00AB0569">
        <w:rPr>
          <w:highlight w:val="white"/>
          <w:lang w:val="en-US"/>
        </w:rPr>
        <w:t xml:space="preserve"> </w:t>
      </w:r>
      <w:r w:rsidRPr="6A2D2BF3" w:rsidR="00AB0569">
        <w:rPr>
          <w:b w:val="1"/>
          <w:bCs w:val="1"/>
          <w:highlight w:val="white"/>
          <w:lang w:val="en-US"/>
        </w:rPr>
        <w:t>Francis</w:t>
      </w:r>
      <w:r w:rsidRPr="6A2D2BF3" w:rsidR="00AB0569">
        <w:rPr>
          <w:highlight w:val="white"/>
          <w:lang w:val="en-US"/>
        </w:rPr>
        <w:t>.</w:t>
      </w:r>
    </w:p>
    <w:p xmlns:wp14="http://schemas.microsoft.com/office/word/2010/wordml" w:rsidR="00426D50" w:rsidP="06BC26B1" w:rsidRDefault="00AB0569" w14:paraId="15F9C262" wp14:textId="77777777">
      <w:pPr>
        <w:spacing w:before="280" w:after="160" w:line="240" w:lineRule="auto"/>
        <w:jc w:val="center"/>
        <w:rPr>
          <w:b w:val="1"/>
          <w:bCs w:val="1"/>
          <w:highlight w:val="white"/>
          <w:lang w:val="en-US"/>
        </w:rPr>
      </w:pPr>
      <w:r w:rsidRPr="06BC26B1" w:rsidR="00AB0569">
        <w:rPr>
          <w:b w:val="1"/>
          <w:bCs w:val="1"/>
          <w:highlight w:val="white"/>
          <w:lang w:val="en-US"/>
        </w:rPr>
        <w:t xml:space="preserve">Listen to “Dinorah </w:t>
      </w:r>
      <w:r w:rsidRPr="06BC26B1" w:rsidR="00AB0569">
        <w:rPr>
          <w:b w:val="1"/>
          <w:bCs w:val="1"/>
          <w:highlight w:val="white"/>
          <w:lang w:val="en-US"/>
        </w:rPr>
        <w:t>Dinorah</w:t>
      </w:r>
      <w:r w:rsidRPr="06BC26B1" w:rsidR="00AB0569">
        <w:rPr>
          <w:b w:val="1"/>
          <w:bCs w:val="1"/>
          <w:highlight w:val="white"/>
          <w:lang w:val="en-US"/>
        </w:rPr>
        <w:t xml:space="preserve">” </w:t>
      </w:r>
      <w:hyperlink r:id="Ra4ceb55dfec548fe">
        <w:r w:rsidRPr="06BC26B1" w:rsidR="00AB0569">
          <w:rPr>
            <w:b w:val="1"/>
            <w:bCs w:val="1"/>
            <w:color w:val="1155CC"/>
            <w:highlight w:val="white"/>
            <w:u w:val="single"/>
            <w:lang w:val="en-US"/>
          </w:rPr>
          <w:t>HERE</w:t>
        </w:r>
      </w:hyperlink>
    </w:p>
    <w:p xmlns:wp14="http://schemas.microsoft.com/office/word/2010/wordml" w:rsidR="00426D50" w:rsidP="06BC26B1" w:rsidRDefault="00AB0569" w14:paraId="0D59A1FB" wp14:textId="4D31EF22">
      <w:pPr>
        <w:spacing w:before="280" w:after="160" w:line="240" w:lineRule="auto"/>
        <w:jc w:val="left"/>
        <w:rPr>
          <w:highlight w:val="white"/>
          <w:lang w:val="en-US"/>
        </w:rPr>
      </w:pPr>
      <w:r w:rsidRPr="77E8AD41" w:rsidR="00AB0569">
        <w:rPr>
          <w:b w:val="1"/>
          <w:bCs w:val="1"/>
          <w:highlight w:val="white"/>
          <w:lang w:val="en-US"/>
        </w:rPr>
        <w:t xml:space="preserve">“Dinorah </w:t>
      </w:r>
      <w:r w:rsidRPr="77E8AD41" w:rsidR="00AB0569">
        <w:rPr>
          <w:b w:val="1"/>
          <w:bCs w:val="1"/>
          <w:highlight w:val="white"/>
          <w:lang w:val="en-US"/>
        </w:rPr>
        <w:t>Dinorah</w:t>
      </w:r>
      <w:r w:rsidRPr="77E8AD41" w:rsidR="00AB0569">
        <w:rPr>
          <w:b w:val="1"/>
          <w:bCs w:val="1"/>
          <w:highlight w:val="white"/>
          <w:lang w:val="en-US"/>
        </w:rPr>
        <w:t xml:space="preserve">” </w:t>
      </w:r>
      <w:r w:rsidRPr="77E8AD41" w:rsidR="00AB0569">
        <w:rPr>
          <w:highlight w:val="white"/>
          <w:lang w:val="en-US"/>
        </w:rPr>
        <w:t xml:space="preserve">is a cover of a cover, but </w:t>
      </w:r>
      <w:r w:rsidRPr="77E8AD41" w:rsidR="00AB0569">
        <w:rPr>
          <w:b w:val="1"/>
          <w:bCs w:val="1"/>
          <w:highlight w:val="white"/>
          <w:lang w:val="en-US"/>
        </w:rPr>
        <w:t>George Benson's</w:t>
      </w:r>
      <w:r w:rsidRPr="77E8AD41" w:rsidR="00AB0569">
        <w:rPr>
          <w:highlight w:val="white"/>
          <w:lang w:val="en-US"/>
        </w:rPr>
        <w:t xml:space="preserve"> version is the definitive one for us,” says the band. “It feels very Brazilian, and ours </w:t>
      </w:r>
      <w:r w:rsidRPr="77E8AD41" w:rsidR="00AB0569">
        <w:rPr>
          <w:highlight w:val="white"/>
          <w:lang w:val="en-US"/>
        </w:rPr>
        <w:t>definitely has</w:t>
      </w:r>
      <w:r w:rsidRPr="77E8AD41" w:rsidR="00AB0569">
        <w:rPr>
          <w:highlight w:val="white"/>
          <w:lang w:val="en-US"/>
        </w:rPr>
        <w:t xml:space="preserve"> a Southern Atlantic, laid-back beach party vibe. Listening to someone like George Benson is how we all learned to talk, in a way. </w:t>
      </w:r>
      <w:r w:rsidRPr="77E8AD41" w:rsidR="00AB0569">
        <w:rPr>
          <w:highlight w:val="white"/>
          <w:lang w:val="en-US"/>
        </w:rPr>
        <w:t>We’re</w:t>
      </w:r>
      <w:r w:rsidRPr="77E8AD41" w:rsidR="00AB0569">
        <w:rPr>
          <w:highlight w:val="white"/>
          <w:lang w:val="en-US"/>
        </w:rPr>
        <w:t xml:space="preserve"> just contributing to the musical pantheon and paying homage to one of the greats. This is feel-good music.” </w:t>
      </w:r>
      <w:r>
        <w:br/>
      </w:r>
      <w:r>
        <w:br/>
      </w:r>
      <w:r>
        <w:tab/>
      </w:r>
      <w:r>
        <w:tab/>
      </w:r>
      <w:r>
        <w:tab/>
      </w:r>
      <w:r w:rsidRPr="77E8AD41" w:rsidR="00AB0569">
        <w:rPr>
          <w:b w:val="1"/>
          <w:bCs w:val="1"/>
          <w:color w:val="212121"/>
          <w:highlight w:val="white"/>
          <w:lang w:val="en-US"/>
        </w:rPr>
        <w:t xml:space="preserve">Preorder/save </w:t>
      </w:r>
      <w:r w:rsidRPr="77E8AD41" w:rsidR="00AB0569">
        <w:rPr>
          <w:b w:val="1"/>
          <w:bCs w:val="1"/>
          <w:i w:val="1"/>
          <w:iCs w:val="1"/>
          <w:color w:val="212121"/>
          <w:highlight w:val="white"/>
          <w:lang w:val="en-US"/>
        </w:rPr>
        <w:t xml:space="preserve">Letters </w:t>
      </w:r>
      <w:r w:rsidRPr="77E8AD41" w:rsidR="00AB0569">
        <w:rPr>
          <w:b w:val="1"/>
          <w:bCs w:val="1"/>
          <w:i w:val="1"/>
          <w:iCs w:val="1"/>
          <w:color w:val="212121"/>
          <w:highlight w:val="white"/>
          <w:lang w:val="en-US"/>
        </w:rPr>
        <w:t>From</w:t>
      </w:r>
      <w:r w:rsidRPr="77E8AD41" w:rsidR="00AB0569">
        <w:rPr>
          <w:b w:val="1"/>
          <w:bCs w:val="1"/>
          <w:i w:val="1"/>
          <w:iCs w:val="1"/>
          <w:color w:val="212121"/>
          <w:highlight w:val="white"/>
          <w:lang w:val="en-US"/>
        </w:rPr>
        <w:t xml:space="preserve"> </w:t>
      </w:r>
      <w:r w:rsidRPr="77E8AD41" w:rsidR="00AB0569">
        <w:rPr>
          <w:b w:val="1"/>
          <w:bCs w:val="1"/>
          <w:i w:val="1"/>
          <w:iCs w:val="1"/>
          <w:color w:val="212121"/>
          <w:highlight w:val="white"/>
          <w:lang w:val="en-US"/>
        </w:rPr>
        <w:t>The</w:t>
      </w:r>
      <w:r w:rsidRPr="77E8AD41" w:rsidR="00AB0569">
        <w:rPr>
          <w:b w:val="1"/>
          <w:bCs w:val="1"/>
          <w:i w:val="1"/>
          <w:iCs w:val="1"/>
          <w:color w:val="212121"/>
          <w:highlight w:val="white"/>
          <w:lang w:val="en-US"/>
        </w:rPr>
        <w:t xml:space="preserve"> Atlantic </w:t>
      </w:r>
      <w:hyperlink r:id="Re947b46e8761465f">
        <w:r w:rsidRPr="77E8AD41" w:rsidR="00AB0569">
          <w:rPr>
            <w:b w:val="1"/>
            <w:bCs w:val="1"/>
            <w:color w:val="1155CC"/>
            <w:highlight w:val="white"/>
            <w:u w:val="single"/>
            <w:lang w:val="en-US"/>
          </w:rPr>
          <w:t>HERE</w:t>
        </w:r>
        <w:r>
          <w:br/>
        </w:r>
        <w:r>
          <w:br/>
        </w:r>
      </w:hyperlink>
      <w:r w:rsidRPr="77E8AD41" w:rsidR="00AB0569">
        <w:rPr>
          <w:lang w:val="en-US"/>
        </w:rPr>
        <w:t xml:space="preserve">“Dinorah </w:t>
      </w:r>
      <w:r w:rsidRPr="77E8AD41" w:rsidR="00AB0569">
        <w:rPr>
          <w:lang w:val="en-US"/>
        </w:rPr>
        <w:t>Dinorah</w:t>
      </w:r>
      <w:r w:rsidRPr="77E8AD41" w:rsidR="00AB0569">
        <w:rPr>
          <w:lang w:val="en-US"/>
        </w:rPr>
        <w:t xml:space="preserve">” effortlessly marries a driving house beat, claps and all, with masterful arrangement of piano, saxophone, and guitar, creating a modern classic in today’s age of jazz. Meticulous solos, relentless groove, and mesmerizing vocal effects serve as the guides on this sonic journey. The first couple of minutes sound like a bright and upbeat New York morning and by the end </w:t>
      </w:r>
      <w:r w:rsidRPr="77E8AD41" w:rsidR="00AB0569">
        <w:rPr>
          <w:lang w:val="en-US"/>
        </w:rPr>
        <w:t>you’ve</w:t>
      </w:r>
      <w:r w:rsidRPr="77E8AD41" w:rsidR="00AB0569">
        <w:rPr>
          <w:lang w:val="en-US"/>
        </w:rPr>
        <w:t xml:space="preserve"> been transported to a sunset beach in Miami, staying true to the album’s theme of a musical expedition. </w:t>
      </w:r>
      <w:r>
        <w:br/>
      </w:r>
      <w:r>
        <w:br/>
      </w:r>
      <w:r w:rsidRPr="77E8AD41" w:rsidR="00AB0569">
        <w:rPr>
          <w:lang w:val="en-US"/>
        </w:rPr>
        <w:t xml:space="preserve">Following </w:t>
      </w:r>
      <w:r w:rsidRPr="77E8AD41" w:rsidR="00AB0569">
        <w:rPr>
          <w:lang w:val="en-US"/>
        </w:rPr>
        <w:t>the group’s cri</w:t>
      </w:r>
      <w:r w:rsidRPr="77E8AD41" w:rsidR="00AB0569">
        <w:rPr>
          <w:highlight w:val="white"/>
          <w:lang w:val="en-US"/>
        </w:rPr>
        <w:t xml:space="preserve">tically acclaimed </w:t>
      </w:r>
      <w:r w:rsidRPr="77E8AD41" w:rsidR="00AB0569">
        <w:rPr>
          <w:i w:val="1"/>
          <w:iCs w:val="1"/>
          <w:highlight w:val="white"/>
          <w:lang w:val="en-US"/>
        </w:rPr>
        <w:t xml:space="preserve">Solar Music </w:t>
      </w:r>
      <w:r w:rsidRPr="77E8AD41" w:rsidR="00AB0569">
        <w:rPr>
          <w:highlight w:val="white"/>
          <w:lang w:val="en-US"/>
        </w:rPr>
        <w:t xml:space="preserve">(2023), </w:t>
      </w:r>
      <w:r w:rsidRPr="77E8AD41" w:rsidR="00AB0569">
        <w:rPr>
          <w:b w:val="1"/>
          <w:bCs w:val="1"/>
          <w:i w:val="1"/>
          <w:iCs w:val="1"/>
          <w:highlight w:val="white"/>
          <w:lang w:val="en-US"/>
        </w:rPr>
        <w:t xml:space="preserve">Letters </w:t>
      </w:r>
      <w:r w:rsidRPr="77E8AD41" w:rsidR="00AB0569">
        <w:rPr>
          <w:b w:val="1"/>
          <w:bCs w:val="1"/>
          <w:i w:val="1"/>
          <w:iCs w:val="1"/>
          <w:highlight w:val="white"/>
          <w:lang w:val="en-US"/>
        </w:rPr>
        <w:t>From</w:t>
      </w:r>
      <w:r w:rsidRPr="77E8AD41" w:rsidR="00AB0569">
        <w:rPr>
          <w:b w:val="1"/>
          <w:bCs w:val="1"/>
          <w:i w:val="1"/>
          <w:iCs w:val="1"/>
          <w:highlight w:val="white"/>
          <w:lang w:val="en-US"/>
        </w:rPr>
        <w:t xml:space="preserve"> </w:t>
      </w:r>
      <w:r w:rsidRPr="77E8AD41" w:rsidR="00AB0569">
        <w:rPr>
          <w:b w:val="1"/>
          <w:bCs w:val="1"/>
          <w:i w:val="1"/>
          <w:iCs w:val="1"/>
          <w:highlight w:val="white"/>
          <w:lang w:val="en-US"/>
        </w:rPr>
        <w:t>The</w:t>
      </w:r>
      <w:r w:rsidRPr="77E8AD41" w:rsidR="00AB0569">
        <w:rPr>
          <w:b w:val="1"/>
          <w:bCs w:val="1"/>
          <w:i w:val="1"/>
          <w:iCs w:val="1"/>
          <w:highlight w:val="white"/>
          <w:lang w:val="en-US"/>
        </w:rPr>
        <w:t xml:space="preserve"> Atlantic </w:t>
      </w:r>
      <w:r w:rsidRPr="77E8AD41" w:rsidR="00AB0569">
        <w:rPr>
          <w:highlight w:val="white"/>
          <w:lang w:val="en-US"/>
        </w:rPr>
        <w:t xml:space="preserve">takes listeners on a musical journey through destinations and influences from the Chesapeake Bay to New York, down the East Coast to Florida and overseas in Europe. </w:t>
      </w:r>
      <w:r>
        <w:br/>
      </w:r>
      <w:r>
        <w:br/>
      </w:r>
      <w:r w:rsidRPr="77E8AD41" w:rsidR="00AB0569">
        <w:rPr>
          <w:highlight w:val="white"/>
          <w:lang w:val="en-US"/>
        </w:rPr>
        <w:t xml:space="preserve">“We want this full record to feel like </w:t>
      </w:r>
      <w:r w:rsidRPr="77E8AD41" w:rsidR="00AB0569">
        <w:rPr>
          <w:highlight w:val="white"/>
          <w:lang w:val="en-US"/>
        </w:rPr>
        <w:t>you’re</w:t>
      </w:r>
      <w:r w:rsidRPr="77E8AD41" w:rsidR="00AB0569">
        <w:rPr>
          <w:highlight w:val="white"/>
          <w:lang w:val="en-US"/>
        </w:rPr>
        <w:t xml:space="preserve"> floating on a trip </w:t>
      </w:r>
      <w:r w:rsidRPr="77E8AD41" w:rsidR="00AB0569">
        <w:rPr>
          <w:color w:val="212121"/>
          <w:highlight w:val="white"/>
          <w:lang w:val="en-US"/>
        </w:rPr>
        <w:t xml:space="preserve">– </w:t>
      </w:r>
      <w:r w:rsidRPr="77E8AD41" w:rsidR="00AB0569">
        <w:rPr>
          <w:highlight w:val="white"/>
          <w:lang w:val="en-US"/>
        </w:rPr>
        <w:t>it’s</w:t>
      </w:r>
      <w:r w:rsidRPr="77E8AD41" w:rsidR="00AB0569">
        <w:rPr>
          <w:highlight w:val="white"/>
          <w:lang w:val="en-US"/>
        </w:rPr>
        <w:t xml:space="preserve"> taking you on a journey, and you can </w:t>
      </w:r>
      <w:r w:rsidRPr="77E8AD41" w:rsidR="00AB0569">
        <w:rPr>
          <w:highlight w:val="white"/>
          <w:lang w:val="en-US"/>
        </w:rPr>
        <w:t>determine</w:t>
      </w:r>
      <w:r w:rsidRPr="77E8AD41" w:rsidR="00AB0569">
        <w:rPr>
          <w:highlight w:val="white"/>
          <w:lang w:val="en-US"/>
        </w:rPr>
        <w:t xml:space="preserve"> what each song reminds you of. </w:t>
      </w:r>
      <w:r w:rsidRPr="77E8AD41" w:rsidR="00AB0569">
        <w:rPr>
          <w:highlight w:val="white"/>
          <w:lang w:val="en-US"/>
        </w:rPr>
        <w:t>It’s</w:t>
      </w:r>
      <w:r w:rsidRPr="77E8AD41" w:rsidR="00AB0569">
        <w:rPr>
          <w:highlight w:val="white"/>
          <w:lang w:val="en-US"/>
        </w:rPr>
        <w:t xml:space="preserve"> a story of everything we listen to, capturing nostalgia for Virginia, the East Coast and overseas. </w:t>
      </w:r>
      <w:r w:rsidRPr="77E8AD41" w:rsidR="00AB0569">
        <w:rPr>
          <w:highlight w:val="white"/>
          <w:lang w:val="en-US"/>
        </w:rPr>
        <w:t>We’re</w:t>
      </w:r>
      <w:r w:rsidRPr="77E8AD41" w:rsidR="00AB0569">
        <w:rPr>
          <w:highlight w:val="white"/>
          <w:lang w:val="en-US"/>
        </w:rPr>
        <w:t xml:space="preserve"> pullin</w:t>
      </w:r>
      <w:r w:rsidRPr="77E8AD41" w:rsidR="00AB0569">
        <w:rPr>
          <w:highlight w:val="white"/>
          <w:lang w:val="en-US"/>
        </w:rPr>
        <w:t xml:space="preserve">g sounds from across the Atlantic” says the band. </w:t>
      </w:r>
      <w:r>
        <w:br/>
      </w:r>
      <w:r>
        <w:br/>
      </w:r>
      <w:r w:rsidRPr="77E8AD41" w:rsidR="00AB0569">
        <w:rPr>
          <w:highlight w:val="white"/>
          <w:lang w:val="en-US"/>
        </w:rPr>
        <w:t xml:space="preserve">“Seagulls” kicks off the record close to home, evoking peaceful vibes by the water on Virginia Beach. A song like “Unwind” feat. Melanie Charles is straight up Avenue C, Lower East Side in New York with those downtown feels. “Something New About You” with Neal Francis gets into yacht rock down in the Keys. Then “Hold You” gives a chill resonance, like </w:t>
      </w:r>
      <w:r w:rsidRPr="77E8AD41" w:rsidR="00AB0569">
        <w:rPr>
          <w:highlight w:val="white"/>
          <w:lang w:val="en-US"/>
        </w:rPr>
        <w:t>you’re</w:t>
      </w:r>
      <w:r w:rsidRPr="77E8AD41" w:rsidR="00AB0569">
        <w:rPr>
          <w:highlight w:val="white"/>
          <w:lang w:val="en-US"/>
        </w:rPr>
        <w:t xml:space="preserve"> on a train in Europe on the other side of the ocean. Ending with “Infant Eyes” wraps up the journey</w:t>
      </w:r>
      <w:r w:rsidRPr="77E8AD41" w:rsidR="00AB0569">
        <w:rPr>
          <w:highlight w:val="white"/>
          <w:lang w:val="en-US"/>
        </w:rPr>
        <w:t xml:space="preserve"> with an instrumental stamp on the record </w:t>
      </w:r>
      <w:r w:rsidRPr="77E8AD41" w:rsidR="00AB0569">
        <w:rPr>
          <w:highlight w:val="white"/>
          <w:lang w:val="en-US"/>
        </w:rPr>
        <w:t>that’s</w:t>
      </w:r>
      <w:r w:rsidRPr="77E8AD41" w:rsidR="00AB0569">
        <w:rPr>
          <w:highlight w:val="white"/>
          <w:lang w:val="en-US"/>
        </w:rPr>
        <w:t xml:space="preserve"> a homage to Wayne Shorter, giving him his flowers as a player and composer that the band looks up to. </w:t>
      </w:r>
    </w:p>
    <w:p xmlns:wp14="http://schemas.microsoft.com/office/word/2010/wordml" w:rsidR="00426D50" w:rsidP="06BC26B1" w:rsidRDefault="00426D50" w14:paraId="60061E4C" wp14:textId="77777777">
      <w:pPr>
        <w:spacing w:line="240" w:lineRule="auto"/>
        <w:jc w:val="left"/>
        <w:rPr>
          <w:highlight w:val="white"/>
        </w:rPr>
      </w:pPr>
    </w:p>
    <w:p xmlns:wp14="http://schemas.microsoft.com/office/word/2010/wordml" w:rsidR="00426D50" w:rsidP="06BC26B1" w:rsidRDefault="00AB0569" w14:paraId="1AC17F26" wp14:textId="77777777">
      <w:pPr>
        <w:spacing w:line="240" w:lineRule="auto"/>
        <w:jc w:val="left"/>
        <w:rPr>
          <w:highlight w:val="white"/>
          <w:lang w:val="en-US"/>
        </w:rPr>
      </w:pPr>
      <w:r w:rsidRPr="06BC26B1" w:rsidR="00AB0569">
        <w:rPr>
          <w:highlight w:val="white"/>
          <w:lang w:val="en-US"/>
        </w:rPr>
        <w:t xml:space="preserve">Butcher Brown recorded </w:t>
      </w:r>
      <w:r w:rsidRPr="06BC26B1" w:rsidR="00AB0569">
        <w:rPr>
          <w:b w:val="1"/>
          <w:bCs w:val="1"/>
          <w:i w:val="1"/>
          <w:iCs w:val="1"/>
          <w:highlight w:val="white"/>
          <w:lang w:val="en-US"/>
        </w:rPr>
        <w:t xml:space="preserve">Letters </w:t>
      </w:r>
      <w:r w:rsidRPr="06BC26B1" w:rsidR="00AB0569">
        <w:rPr>
          <w:b w:val="1"/>
          <w:bCs w:val="1"/>
          <w:i w:val="1"/>
          <w:iCs w:val="1"/>
          <w:highlight w:val="white"/>
          <w:lang w:val="en-US"/>
        </w:rPr>
        <w:t>From</w:t>
      </w:r>
      <w:r w:rsidRPr="06BC26B1" w:rsidR="00AB0569">
        <w:rPr>
          <w:b w:val="1"/>
          <w:bCs w:val="1"/>
          <w:i w:val="1"/>
          <w:iCs w:val="1"/>
          <w:highlight w:val="white"/>
          <w:lang w:val="en-US"/>
        </w:rPr>
        <w:t xml:space="preserve"> </w:t>
      </w:r>
      <w:r w:rsidRPr="06BC26B1" w:rsidR="00AB0569">
        <w:rPr>
          <w:b w:val="1"/>
          <w:bCs w:val="1"/>
          <w:i w:val="1"/>
          <w:iCs w:val="1"/>
          <w:highlight w:val="white"/>
          <w:lang w:val="en-US"/>
        </w:rPr>
        <w:t>The</w:t>
      </w:r>
      <w:r w:rsidRPr="06BC26B1" w:rsidR="00AB0569">
        <w:rPr>
          <w:b w:val="1"/>
          <w:bCs w:val="1"/>
          <w:i w:val="1"/>
          <w:iCs w:val="1"/>
          <w:highlight w:val="white"/>
          <w:lang w:val="en-US"/>
        </w:rPr>
        <w:t xml:space="preserve"> Atlantic </w:t>
      </w:r>
      <w:r w:rsidRPr="06BC26B1" w:rsidR="00AB0569">
        <w:rPr>
          <w:highlight w:val="white"/>
          <w:lang w:val="en-US"/>
        </w:rPr>
        <w:t xml:space="preserve">with Alex De Jong at </w:t>
      </w:r>
      <w:r w:rsidRPr="06BC26B1" w:rsidR="00AB0569">
        <w:rPr>
          <w:highlight w:val="white"/>
          <w:lang w:val="en-US"/>
        </w:rPr>
        <w:t>Spacebomb</w:t>
      </w:r>
      <w:r w:rsidRPr="06BC26B1" w:rsidR="00AB0569">
        <w:rPr>
          <w:highlight w:val="white"/>
          <w:lang w:val="en-US"/>
        </w:rPr>
        <w:t xml:space="preserve"> Studios in Richmond over the course of a few sessions last summer. The album draws from their collective love of disco, house music, Bossa, DnB (drum and bass), trip hop, </w:t>
      </w:r>
      <w:r w:rsidRPr="06BC26B1" w:rsidR="00AB0569">
        <w:rPr>
          <w:highlight w:val="white"/>
          <w:lang w:val="en-US"/>
        </w:rPr>
        <w:t>drill</w:t>
      </w:r>
      <w:r w:rsidRPr="06BC26B1" w:rsidR="00AB0569">
        <w:rPr>
          <w:highlight w:val="white"/>
          <w:lang w:val="en-US"/>
        </w:rPr>
        <w:t xml:space="preserve"> and acid jazz. A strong female presence elevates a lot of the album this time around. Voices like Mia Gladstone, Victoria </w:t>
      </w:r>
      <w:r w:rsidRPr="06BC26B1" w:rsidR="00AB0569">
        <w:rPr>
          <w:highlight w:val="white"/>
          <w:lang w:val="en-US"/>
        </w:rPr>
        <w:t>Victoria</w:t>
      </w:r>
      <w:r w:rsidRPr="06BC26B1" w:rsidR="00AB0569">
        <w:rPr>
          <w:highlight w:val="white"/>
          <w:lang w:val="en-US"/>
        </w:rPr>
        <w:t xml:space="preserve"> and Leanor Wolf bring a real harmony and chemistry to the new album. </w:t>
      </w:r>
    </w:p>
    <w:p xmlns:wp14="http://schemas.microsoft.com/office/word/2010/wordml" w:rsidR="00426D50" w:rsidP="06BC26B1" w:rsidRDefault="00426D50" w14:paraId="44EAFD9C" wp14:textId="77777777">
      <w:pPr>
        <w:spacing w:line="240" w:lineRule="auto"/>
        <w:jc w:val="left"/>
        <w:rPr>
          <w:highlight w:val="white"/>
        </w:rPr>
      </w:pPr>
    </w:p>
    <w:p xmlns:wp14="http://schemas.microsoft.com/office/word/2010/wordml" w:rsidR="00426D50" w:rsidP="06BC26B1" w:rsidRDefault="00AB0569" w14:paraId="381336A7" wp14:textId="77777777">
      <w:pPr>
        <w:spacing w:line="240" w:lineRule="auto"/>
        <w:jc w:val="left"/>
        <w:rPr>
          <w:highlight w:val="white"/>
          <w:lang w:val="en-US"/>
        </w:rPr>
      </w:pPr>
      <w:r w:rsidRPr="06BC26B1" w:rsidR="00AB0569">
        <w:rPr>
          <w:highlight w:val="white"/>
          <w:lang w:val="en-US"/>
        </w:rPr>
        <w:t>“Our session with Yaya Bey was special because she came down to Richmond – we sat down and chopped it up for hours before recording together. You can feel that family energy on ‘I Remember,’ like laid back kicking it at a barbeque on the Fourth of July,” the band explains. “</w:t>
      </w:r>
      <w:r w:rsidRPr="06BC26B1" w:rsidR="00AB0569">
        <w:rPr>
          <w:highlight w:val="white"/>
          <w:lang w:val="en-US"/>
        </w:rPr>
        <w:t>That’s</w:t>
      </w:r>
      <w:r w:rsidRPr="06BC26B1" w:rsidR="00AB0569">
        <w:rPr>
          <w:highlight w:val="white"/>
          <w:lang w:val="en-US"/>
        </w:rPr>
        <w:t xml:space="preserve"> the important part about being in person for sessions is you just want to vibe with the person. </w:t>
      </w:r>
      <w:r w:rsidRPr="06BC26B1" w:rsidR="00AB0569">
        <w:rPr>
          <w:highlight w:val="white"/>
          <w:lang w:val="en-US"/>
        </w:rPr>
        <w:t>We’re</w:t>
      </w:r>
      <w:r w:rsidRPr="06BC26B1" w:rsidR="00AB0569">
        <w:rPr>
          <w:highlight w:val="white"/>
          <w:lang w:val="en-US"/>
        </w:rPr>
        <w:t xml:space="preserve"> more concerned with that than anything, and it comes across on that song.” </w:t>
      </w:r>
    </w:p>
    <w:p xmlns:wp14="http://schemas.microsoft.com/office/word/2010/wordml" w:rsidR="00426D50" w:rsidP="06BC26B1" w:rsidRDefault="00426D50" w14:paraId="4B94D5A5" wp14:textId="77777777">
      <w:pPr>
        <w:spacing w:line="240" w:lineRule="auto"/>
        <w:jc w:val="left"/>
        <w:rPr>
          <w:highlight w:val="white"/>
        </w:rPr>
      </w:pPr>
    </w:p>
    <w:p xmlns:wp14="http://schemas.microsoft.com/office/word/2010/wordml" w:rsidR="00426D50" w:rsidP="06BC26B1" w:rsidRDefault="00AB0569" w14:paraId="5CB44C3A" wp14:textId="77777777">
      <w:pPr>
        <w:spacing w:line="240" w:lineRule="auto"/>
        <w:jc w:val="left"/>
        <w:rPr>
          <w:highlight w:val="white"/>
          <w:lang w:val="en-US"/>
        </w:rPr>
      </w:pPr>
      <w:r w:rsidRPr="06BC26B1" w:rsidR="00AB0569">
        <w:rPr>
          <w:highlight w:val="white"/>
          <w:lang w:val="en-US"/>
        </w:rPr>
        <w:t xml:space="preserve">The nuance is turned up on </w:t>
      </w:r>
      <w:r w:rsidRPr="06BC26B1" w:rsidR="00AB0569">
        <w:rPr>
          <w:b w:val="1"/>
          <w:bCs w:val="1"/>
          <w:i w:val="1"/>
          <w:iCs w:val="1"/>
          <w:highlight w:val="white"/>
          <w:lang w:val="en-US"/>
        </w:rPr>
        <w:t xml:space="preserve">Letters </w:t>
      </w:r>
      <w:r w:rsidRPr="06BC26B1" w:rsidR="00AB0569">
        <w:rPr>
          <w:b w:val="1"/>
          <w:bCs w:val="1"/>
          <w:i w:val="1"/>
          <w:iCs w:val="1"/>
          <w:highlight w:val="white"/>
          <w:lang w:val="en-US"/>
        </w:rPr>
        <w:t>From</w:t>
      </w:r>
      <w:r w:rsidRPr="06BC26B1" w:rsidR="00AB0569">
        <w:rPr>
          <w:b w:val="1"/>
          <w:bCs w:val="1"/>
          <w:i w:val="1"/>
          <w:iCs w:val="1"/>
          <w:highlight w:val="white"/>
          <w:lang w:val="en-US"/>
        </w:rPr>
        <w:t xml:space="preserve"> </w:t>
      </w:r>
      <w:r w:rsidRPr="06BC26B1" w:rsidR="00AB0569">
        <w:rPr>
          <w:b w:val="1"/>
          <w:bCs w:val="1"/>
          <w:i w:val="1"/>
          <w:iCs w:val="1"/>
          <w:highlight w:val="white"/>
          <w:lang w:val="en-US"/>
        </w:rPr>
        <w:t>The</w:t>
      </w:r>
      <w:r w:rsidRPr="06BC26B1" w:rsidR="00AB0569">
        <w:rPr>
          <w:b w:val="1"/>
          <w:bCs w:val="1"/>
          <w:i w:val="1"/>
          <w:iCs w:val="1"/>
          <w:highlight w:val="white"/>
          <w:lang w:val="en-US"/>
        </w:rPr>
        <w:t xml:space="preserve"> Atlantic</w:t>
      </w:r>
      <w:r w:rsidRPr="06BC26B1" w:rsidR="00AB0569">
        <w:rPr>
          <w:highlight w:val="white"/>
          <w:lang w:val="en-US"/>
        </w:rPr>
        <w:t xml:space="preserve">. Progressively through their studio albums, Butcher Brown is finding less potent ways to get their point across. Whereas </w:t>
      </w:r>
      <w:r w:rsidRPr="06BC26B1" w:rsidR="00AB0569">
        <w:rPr>
          <w:i w:val="1"/>
          <w:iCs w:val="1"/>
          <w:highlight w:val="white"/>
          <w:lang w:val="en-US"/>
        </w:rPr>
        <w:t>Solar Music</w:t>
      </w:r>
      <w:r w:rsidRPr="06BC26B1" w:rsidR="00AB0569">
        <w:rPr>
          <w:highlight w:val="white"/>
          <w:lang w:val="en-US"/>
        </w:rPr>
        <w:t xml:space="preserve"> had angular edges and rougher drums, this album is more laid back, comfortable and intentional. </w:t>
      </w:r>
    </w:p>
    <w:p xmlns:wp14="http://schemas.microsoft.com/office/word/2010/wordml" w:rsidR="00426D50" w:rsidP="06BC26B1" w:rsidRDefault="00426D50" w14:paraId="3DEEC669" wp14:textId="77777777">
      <w:pPr>
        <w:spacing w:line="240" w:lineRule="auto"/>
        <w:jc w:val="left"/>
        <w:rPr>
          <w:sz w:val="24"/>
          <w:szCs w:val="24"/>
          <w:highlight w:val="white"/>
        </w:rPr>
      </w:pPr>
    </w:p>
    <w:p xmlns:wp14="http://schemas.microsoft.com/office/word/2010/wordml" w:rsidR="00426D50" w:rsidRDefault="00AB0569" w14:paraId="5B7E9D46" wp14:textId="77777777">
      <w:pPr>
        <w:spacing w:line="240" w:lineRule="auto"/>
        <w:jc w:val="center"/>
        <w:rPr>
          <w:b/>
          <w:u w:val="single"/>
        </w:rPr>
      </w:pPr>
      <w:r>
        <w:rPr>
          <w:sz w:val="24"/>
          <w:szCs w:val="24"/>
        </w:rPr>
        <w:br/>
      </w:r>
      <w:r>
        <w:rPr>
          <w:b/>
          <w:u w:val="single"/>
        </w:rPr>
        <w:t>2025 BUTCHER BROWN TOUR DATES</w:t>
      </w:r>
    </w:p>
    <w:p xmlns:wp14="http://schemas.microsoft.com/office/word/2010/wordml" w:rsidR="00426D50" w:rsidRDefault="00AB0569" w14:paraId="52A8BC5C" wp14:textId="77777777">
      <w:pPr>
        <w:spacing w:line="240" w:lineRule="auto"/>
        <w:jc w:val="center"/>
        <w:rPr>
          <w:color w:val="212121"/>
        </w:rPr>
      </w:pPr>
      <w:r>
        <w:rPr>
          <w:color w:val="212121"/>
        </w:rPr>
        <w:t>March 29 – Chicago, IL – SPACE</w:t>
      </w:r>
    </w:p>
    <w:p xmlns:wp14="http://schemas.microsoft.com/office/word/2010/wordml" w:rsidR="00426D50" w:rsidRDefault="00AB0569" w14:paraId="286F7757" wp14:textId="77777777">
      <w:pPr>
        <w:spacing w:line="240" w:lineRule="auto"/>
        <w:jc w:val="center"/>
        <w:rPr>
          <w:color w:val="212121"/>
        </w:rPr>
      </w:pPr>
      <w:r>
        <w:rPr>
          <w:color w:val="212121"/>
        </w:rPr>
        <w:t>April 2 – Boston, MA – Brighton</w:t>
      </w:r>
    </w:p>
    <w:p xmlns:wp14="http://schemas.microsoft.com/office/word/2010/wordml" w:rsidR="00426D50" w:rsidRDefault="00AB0569" w14:paraId="6E2784A6" wp14:textId="77777777">
      <w:pPr>
        <w:spacing w:line="240" w:lineRule="auto"/>
        <w:jc w:val="center"/>
        <w:rPr>
          <w:color w:val="212121"/>
        </w:rPr>
      </w:pPr>
      <w:r>
        <w:rPr>
          <w:color w:val="212121"/>
        </w:rPr>
        <w:t>April 4 – Brooklyn, NY – Brooklyn Bowl</w:t>
      </w:r>
    </w:p>
    <w:p xmlns:wp14="http://schemas.microsoft.com/office/word/2010/wordml" w:rsidR="00426D50" w:rsidP="06BC26B1" w:rsidRDefault="00AB0569" w14:paraId="53106AA3" wp14:textId="77777777">
      <w:pPr>
        <w:spacing w:line="240" w:lineRule="auto"/>
        <w:jc w:val="center"/>
        <w:rPr>
          <w:color w:val="212121"/>
          <w:lang w:val="en-US"/>
        </w:rPr>
      </w:pPr>
      <w:r w:rsidRPr="06BC26B1" w:rsidR="00AB0569">
        <w:rPr>
          <w:color w:val="212121"/>
          <w:lang w:val="en-US"/>
        </w:rPr>
        <w:t xml:space="preserve">April 5 – Philadelphia, PA – Milkboy </w:t>
      </w:r>
    </w:p>
    <w:p xmlns:wp14="http://schemas.microsoft.com/office/word/2010/wordml" w:rsidR="00426D50" w:rsidRDefault="00AB0569" w14:paraId="012862AD" wp14:textId="77777777">
      <w:pPr>
        <w:spacing w:line="240" w:lineRule="auto"/>
        <w:jc w:val="center"/>
        <w:rPr>
          <w:color w:val="212121"/>
        </w:rPr>
      </w:pPr>
      <w:r>
        <w:rPr>
          <w:color w:val="212121"/>
        </w:rPr>
        <w:t>April 11 – Charlottesville, VA – The Southern</w:t>
      </w:r>
    </w:p>
    <w:p xmlns:wp14="http://schemas.microsoft.com/office/word/2010/wordml" w:rsidR="00426D50" w:rsidRDefault="00AB0569" w14:paraId="45218870" wp14:textId="77777777">
      <w:pPr>
        <w:spacing w:line="240" w:lineRule="auto"/>
        <w:jc w:val="center"/>
        <w:rPr>
          <w:color w:val="212121"/>
        </w:rPr>
      </w:pPr>
      <w:r>
        <w:rPr>
          <w:color w:val="212121"/>
        </w:rPr>
        <w:t xml:space="preserve">April 12 – Virginia Beach, VA – Elevation 27 </w:t>
      </w:r>
    </w:p>
    <w:p xmlns:wp14="http://schemas.microsoft.com/office/word/2010/wordml" w:rsidR="00426D50" w:rsidRDefault="00AB0569" w14:paraId="5DC4F021" wp14:textId="77777777">
      <w:pPr>
        <w:spacing w:line="240" w:lineRule="auto"/>
        <w:jc w:val="center"/>
        <w:rPr>
          <w:color w:val="212121"/>
        </w:rPr>
      </w:pPr>
      <w:r>
        <w:rPr>
          <w:color w:val="212121"/>
        </w:rPr>
        <w:t>April 18 – Portland, OR – The Get Down</w:t>
      </w:r>
    </w:p>
    <w:p xmlns:wp14="http://schemas.microsoft.com/office/word/2010/wordml" w:rsidR="00426D50" w:rsidRDefault="00AB0569" w14:paraId="0BCE0B5F" wp14:textId="77777777">
      <w:pPr>
        <w:spacing w:line="240" w:lineRule="auto"/>
        <w:jc w:val="center"/>
        <w:rPr>
          <w:color w:val="212121"/>
        </w:rPr>
      </w:pPr>
      <w:r>
        <w:rPr>
          <w:color w:val="212121"/>
        </w:rPr>
        <w:t>April 19 – Seattle, WA – Nectar Lounge</w:t>
      </w:r>
    </w:p>
    <w:p xmlns:wp14="http://schemas.microsoft.com/office/word/2010/wordml" w:rsidR="00426D50" w:rsidRDefault="00AB0569" w14:paraId="24C2447A" wp14:textId="77777777">
      <w:pPr>
        <w:spacing w:line="240" w:lineRule="auto"/>
        <w:jc w:val="center"/>
        <w:rPr>
          <w:color w:val="212121"/>
        </w:rPr>
      </w:pPr>
      <w:r>
        <w:rPr>
          <w:color w:val="212121"/>
        </w:rPr>
        <w:t>April 20 – Vancouver, BC – The Biltmore Cabaret</w:t>
      </w:r>
    </w:p>
    <w:p xmlns:wp14="http://schemas.microsoft.com/office/word/2010/wordml" w:rsidR="00426D50" w:rsidP="06BC26B1" w:rsidRDefault="00AB0569" w14:paraId="256B81F9" wp14:textId="77777777">
      <w:pPr>
        <w:spacing w:line="240" w:lineRule="auto"/>
        <w:jc w:val="center"/>
        <w:rPr>
          <w:color w:val="212121"/>
          <w:lang w:val="en-US"/>
        </w:rPr>
      </w:pPr>
      <w:r w:rsidRPr="06BC26B1" w:rsidR="00AB0569">
        <w:rPr>
          <w:color w:val="212121"/>
          <w:lang w:val="en-US"/>
        </w:rPr>
        <w:t>April 22 – Boise, ID – </w:t>
      </w:r>
      <w:r w:rsidRPr="06BC26B1" w:rsidR="00AB0569">
        <w:rPr>
          <w:color w:val="212121"/>
          <w:lang w:val="en-US"/>
        </w:rPr>
        <w:t>Neurolux</w:t>
      </w:r>
    </w:p>
    <w:p xmlns:wp14="http://schemas.microsoft.com/office/word/2010/wordml" w:rsidR="00426D50" w:rsidP="06BC26B1" w:rsidRDefault="00AB0569" w14:paraId="754BCD89" wp14:textId="77777777">
      <w:pPr>
        <w:spacing w:line="240" w:lineRule="auto"/>
        <w:jc w:val="center"/>
        <w:rPr>
          <w:color w:val="212121"/>
          <w:lang w:val="en-US"/>
        </w:rPr>
      </w:pPr>
      <w:r w:rsidRPr="06BC26B1" w:rsidR="00AB0569">
        <w:rPr>
          <w:color w:val="212121"/>
          <w:lang w:val="en-US"/>
        </w:rPr>
        <w:t>April 23 – </w:t>
      </w:r>
      <w:r w:rsidRPr="06BC26B1" w:rsidR="00AB0569">
        <w:rPr>
          <w:color w:val="212121"/>
          <w:lang w:val="en-US"/>
        </w:rPr>
        <w:t>Salt lake City</w:t>
      </w:r>
      <w:r w:rsidRPr="06BC26B1" w:rsidR="00AB0569">
        <w:rPr>
          <w:color w:val="212121"/>
          <w:lang w:val="en-US"/>
        </w:rPr>
        <w:t>, UT – State Room</w:t>
      </w:r>
    </w:p>
    <w:p xmlns:wp14="http://schemas.microsoft.com/office/word/2010/wordml" w:rsidR="00426D50" w:rsidRDefault="00AB0569" w14:paraId="37600463" wp14:textId="77777777">
      <w:pPr>
        <w:spacing w:line="240" w:lineRule="auto"/>
        <w:jc w:val="center"/>
        <w:rPr>
          <w:color w:val="212121"/>
        </w:rPr>
      </w:pPr>
      <w:r>
        <w:rPr>
          <w:color w:val="212121"/>
        </w:rPr>
        <w:t>April 26 – San Francisco, CA – The Independent</w:t>
      </w:r>
    </w:p>
    <w:p xmlns:wp14="http://schemas.microsoft.com/office/word/2010/wordml" w:rsidR="00426D50" w:rsidP="06BC26B1" w:rsidRDefault="00AB0569" w14:paraId="0937ADCF" wp14:textId="77777777">
      <w:pPr>
        <w:spacing w:line="240" w:lineRule="auto"/>
        <w:jc w:val="center"/>
        <w:rPr>
          <w:color w:val="212121"/>
          <w:lang w:val="en-US"/>
        </w:rPr>
      </w:pPr>
      <w:r w:rsidRPr="06BC26B1" w:rsidR="00AB0569">
        <w:rPr>
          <w:color w:val="212121"/>
          <w:lang w:val="en-US"/>
        </w:rPr>
        <w:t>April 27 – Santa Cruz, CA – </w:t>
      </w:r>
      <w:r w:rsidRPr="06BC26B1" w:rsidR="00AB0569">
        <w:rPr>
          <w:color w:val="212121"/>
          <w:lang w:val="en-US"/>
        </w:rPr>
        <w:t>Kuumbwa</w:t>
      </w:r>
      <w:r w:rsidRPr="06BC26B1" w:rsidR="00AB0569">
        <w:rPr>
          <w:color w:val="212121"/>
          <w:lang w:val="en-US"/>
        </w:rPr>
        <w:t xml:space="preserve"> </w:t>
      </w:r>
    </w:p>
    <w:p xmlns:wp14="http://schemas.microsoft.com/office/word/2010/wordml" w:rsidR="00426D50" w:rsidRDefault="00AB0569" w14:paraId="7B122E6F" wp14:textId="77777777">
      <w:pPr>
        <w:spacing w:line="240" w:lineRule="auto"/>
        <w:jc w:val="center"/>
        <w:rPr>
          <w:color w:val="212121"/>
        </w:rPr>
      </w:pPr>
      <w:r>
        <w:rPr>
          <w:color w:val="212121"/>
        </w:rPr>
        <w:t>April 29 – San Diego, CA – Casbah</w:t>
      </w:r>
    </w:p>
    <w:p xmlns:wp14="http://schemas.microsoft.com/office/word/2010/wordml" w:rsidR="00426D50" w:rsidRDefault="00AB0569" w14:paraId="563069DA" wp14:textId="77777777">
      <w:pPr>
        <w:spacing w:line="240" w:lineRule="auto"/>
        <w:jc w:val="center"/>
        <w:rPr>
          <w:color w:val="212121"/>
        </w:rPr>
      </w:pPr>
      <w:r>
        <w:rPr>
          <w:color w:val="212121"/>
        </w:rPr>
        <w:t>April 30 – Los Angeles, CA – Regent Theatre</w:t>
      </w:r>
    </w:p>
    <w:p xmlns:wp14="http://schemas.microsoft.com/office/word/2010/wordml" w:rsidR="00426D50" w:rsidRDefault="00426D50" w14:paraId="3656B9AB" wp14:textId="77777777">
      <w:pPr>
        <w:spacing w:line="240" w:lineRule="auto"/>
        <w:jc w:val="center"/>
        <w:rPr>
          <w:color w:val="212121"/>
        </w:rPr>
      </w:pPr>
    </w:p>
    <w:p xmlns:wp14="http://schemas.microsoft.com/office/word/2010/wordml" w:rsidR="00426D50" w:rsidP="06BC26B1" w:rsidRDefault="00AB0569" w14:paraId="38B14A88" wp14:textId="77777777">
      <w:pPr>
        <w:spacing w:line="240" w:lineRule="auto"/>
        <w:rPr>
          <w:sz w:val="24"/>
          <w:szCs w:val="24"/>
          <w:highlight w:val="white"/>
          <w:lang w:val="en-US"/>
        </w:rPr>
      </w:pPr>
      <w:r w:rsidRPr="06BC26B1" w:rsidR="00AB0569">
        <w:rPr>
          <w:b w:val="1"/>
          <w:bCs w:val="1"/>
          <w:color w:val="212121"/>
          <w:lang w:val="en-US"/>
        </w:rPr>
        <w:t xml:space="preserve">Preorder/save </w:t>
      </w:r>
      <w:r w:rsidRPr="06BC26B1" w:rsidR="00AB0569">
        <w:rPr>
          <w:b w:val="1"/>
          <w:bCs w:val="1"/>
          <w:i w:val="1"/>
          <w:iCs w:val="1"/>
          <w:color w:val="212121"/>
          <w:lang w:val="en-US"/>
        </w:rPr>
        <w:t xml:space="preserve">Letters </w:t>
      </w:r>
      <w:r w:rsidRPr="06BC26B1" w:rsidR="00AB0569">
        <w:rPr>
          <w:b w:val="1"/>
          <w:bCs w:val="1"/>
          <w:i w:val="1"/>
          <w:iCs w:val="1"/>
          <w:color w:val="212121"/>
          <w:lang w:val="en-US"/>
        </w:rPr>
        <w:t>From</w:t>
      </w:r>
      <w:r w:rsidRPr="06BC26B1" w:rsidR="00AB0569">
        <w:rPr>
          <w:b w:val="1"/>
          <w:bCs w:val="1"/>
          <w:i w:val="1"/>
          <w:iCs w:val="1"/>
          <w:color w:val="212121"/>
          <w:lang w:val="en-US"/>
        </w:rPr>
        <w:t xml:space="preserve"> </w:t>
      </w:r>
      <w:r w:rsidRPr="06BC26B1" w:rsidR="00AB0569">
        <w:rPr>
          <w:b w:val="1"/>
          <w:bCs w:val="1"/>
          <w:i w:val="1"/>
          <w:iCs w:val="1"/>
          <w:color w:val="212121"/>
          <w:lang w:val="en-US"/>
        </w:rPr>
        <w:t>The</w:t>
      </w:r>
      <w:r w:rsidRPr="06BC26B1" w:rsidR="00AB0569">
        <w:rPr>
          <w:b w:val="1"/>
          <w:bCs w:val="1"/>
          <w:i w:val="1"/>
          <w:iCs w:val="1"/>
          <w:color w:val="212121"/>
          <w:lang w:val="en-US"/>
        </w:rPr>
        <w:t xml:space="preserve"> Atlantic </w:t>
      </w:r>
      <w:hyperlink r:id="R87ace1bc4a7c4094">
        <w:r w:rsidRPr="06BC26B1" w:rsidR="00AB0569">
          <w:rPr>
            <w:b w:val="1"/>
            <w:bCs w:val="1"/>
            <w:color w:val="1155CC"/>
            <w:u w:val="single"/>
            <w:lang w:val="en-US"/>
          </w:rPr>
          <w:t>HERE</w:t>
        </w:r>
      </w:hyperlink>
    </w:p>
    <w:p xmlns:wp14="http://schemas.microsoft.com/office/word/2010/wordml" w:rsidR="00426D50" w:rsidRDefault="00AB0569" w14:paraId="45FB0818" wp14:textId="77777777">
      <w:pPr>
        <w:spacing w:line="240" w:lineRule="auto"/>
        <w:jc w:val="both"/>
        <w:rPr>
          <w:sz w:val="24"/>
          <w:szCs w:val="24"/>
        </w:rPr>
      </w:pPr>
      <w:r>
        <w:rPr>
          <w:noProof/>
          <w:sz w:val="24"/>
          <w:szCs w:val="24"/>
        </w:rPr>
        <w:drawing>
          <wp:inline xmlns:wp14="http://schemas.microsoft.com/office/word/2010/wordprocessingDrawing" distT="114300" distB="114300" distL="114300" distR="114300" wp14:anchorId="126D2D5D" wp14:editId="7777777">
            <wp:extent cx="4381500" cy="43819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381500" cy="4381928"/>
                    </a:xfrm>
                    <a:prstGeom prst="rect">
                      <a:avLst/>
                    </a:prstGeom>
                    <a:ln/>
                  </pic:spPr>
                </pic:pic>
              </a:graphicData>
            </a:graphic>
          </wp:inline>
        </w:drawing>
      </w:r>
    </w:p>
    <w:p xmlns:wp14="http://schemas.microsoft.com/office/word/2010/wordml" w:rsidR="00426D50" w:rsidRDefault="00AB0569" w14:paraId="23E5F964" wp14:textId="77777777">
      <w:pPr>
        <w:spacing w:line="240" w:lineRule="auto"/>
        <w:jc w:val="both"/>
        <w:rPr>
          <w:b/>
          <w:sz w:val="24"/>
          <w:szCs w:val="24"/>
        </w:rPr>
      </w:pPr>
      <w:r>
        <w:rPr>
          <w:b/>
          <w:sz w:val="18"/>
          <w:szCs w:val="18"/>
        </w:rPr>
        <w:t xml:space="preserve">Album art, Hi-Res </w:t>
      </w:r>
      <w:hyperlink r:id="rId17">
        <w:r>
          <w:rPr>
            <w:b/>
            <w:color w:val="1155CC"/>
            <w:sz w:val="18"/>
            <w:szCs w:val="18"/>
            <w:u w:val="single"/>
          </w:rPr>
          <w:t>HERE</w:t>
        </w:r>
      </w:hyperlink>
    </w:p>
    <w:p xmlns:wp14="http://schemas.microsoft.com/office/word/2010/wordml" w:rsidR="00426D50" w:rsidRDefault="00426D50" w14:paraId="049F31CB" wp14:textId="77777777">
      <w:pPr>
        <w:spacing w:line="240" w:lineRule="auto"/>
        <w:jc w:val="both"/>
        <w:rPr>
          <w:b/>
          <w:sz w:val="18"/>
          <w:szCs w:val="18"/>
        </w:rPr>
      </w:pPr>
    </w:p>
    <w:p xmlns:wp14="http://schemas.microsoft.com/office/word/2010/wordml" w:rsidR="00426D50" w:rsidP="06BC26B1" w:rsidRDefault="00AB0569" w14:paraId="548E0EC8" wp14:textId="77777777">
      <w:pPr>
        <w:spacing w:line="240" w:lineRule="auto"/>
        <w:jc w:val="both"/>
        <w:rPr>
          <w:b w:val="1"/>
          <w:bCs w:val="1"/>
          <w:lang w:val="en-US"/>
        </w:rPr>
      </w:pPr>
      <w:r w:rsidRPr="06BC26B1" w:rsidR="00AB0569">
        <w:rPr>
          <w:b w:val="1"/>
          <w:bCs w:val="1"/>
          <w:lang w:val="en-US"/>
        </w:rPr>
        <w:t xml:space="preserve">Butcher Brown </w:t>
      </w:r>
      <w:r w:rsidRPr="06BC26B1" w:rsidR="00AB0569">
        <w:rPr>
          <w:b w:val="1"/>
          <w:bCs w:val="1"/>
          <w:i w:val="1"/>
          <w:iCs w:val="1"/>
          <w:lang w:val="en-US"/>
        </w:rPr>
        <w:t xml:space="preserve">Letters </w:t>
      </w:r>
      <w:r w:rsidRPr="06BC26B1" w:rsidR="00AB0569">
        <w:rPr>
          <w:b w:val="1"/>
          <w:bCs w:val="1"/>
          <w:i w:val="1"/>
          <w:iCs w:val="1"/>
          <w:lang w:val="en-US"/>
        </w:rPr>
        <w:t>From</w:t>
      </w:r>
      <w:r w:rsidRPr="06BC26B1" w:rsidR="00AB0569">
        <w:rPr>
          <w:b w:val="1"/>
          <w:bCs w:val="1"/>
          <w:i w:val="1"/>
          <w:iCs w:val="1"/>
          <w:lang w:val="en-US"/>
        </w:rPr>
        <w:t xml:space="preserve"> the Atlantic </w:t>
      </w:r>
      <w:r w:rsidRPr="06BC26B1" w:rsidR="00AB0569">
        <w:rPr>
          <w:b w:val="1"/>
          <w:bCs w:val="1"/>
          <w:lang w:val="en-US"/>
        </w:rPr>
        <w:t>(Concord Jazz)</w:t>
      </w:r>
    </w:p>
    <w:p xmlns:wp14="http://schemas.microsoft.com/office/word/2010/wordml" w:rsidR="00426D50" w:rsidP="06BC26B1" w:rsidRDefault="00AB0569" w14:paraId="7BD63946" wp14:textId="77777777">
      <w:pPr>
        <w:spacing w:line="240" w:lineRule="auto"/>
        <w:jc w:val="both"/>
        <w:rPr>
          <w:b w:val="1"/>
          <w:bCs w:val="1"/>
          <w:lang w:val="en-US"/>
        </w:rPr>
      </w:pPr>
      <w:r w:rsidRPr="06BC26B1" w:rsidR="00AB0569">
        <w:rPr>
          <w:b w:val="1"/>
          <w:bCs w:val="1"/>
          <w:lang w:val="en-US"/>
        </w:rPr>
        <w:t>Tracklist</w:t>
      </w:r>
    </w:p>
    <w:p xmlns:wp14="http://schemas.microsoft.com/office/word/2010/wordml" w:rsidR="00426D50" w:rsidRDefault="00AB0569" w14:paraId="1AC00BB9" wp14:textId="77777777">
      <w:pPr>
        <w:spacing w:line="240" w:lineRule="auto"/>
        <w:jc w:val="both"/>
        <w:rPr>
          <w:sz w:val="20"/>
          <w:szCs w:val="20"/>
        </w:rPr>
      </w:pPr>
      <w:r>
        <w:rPr>
          <w:sz w:val="20"/>
          <w:szCs w:val="20"/>
        </w:rPr>
        <w:t>1. Seagulls</w:t>
      </w:r>
    </w:p>
    <w:p xmlns:wp14="http://schemas.microsoft.com/office/word/2010/wordml" w:rsidR="00426D50" w:rsidRDefault="00AB0569" w14:paraId="520635D2" wp14:textId="77777777">
      <w:pPr>
        <w:spacing w:line="240" w:lineRule="auto"/>
        <w:jc w:val="both"/>
        <w:rPr>
          <w:sz w:val="20"/>
          <w:szCs w:val="20"/>
        </w:rPr>
      </w:pPr>
      <w:r>
        <w:rPr>
          <w:sz w:val="20"/>
          <w:szCs w:val="20"/>
        </w:rPr>
        <w:t>2. Unwind feat. Melanie Charles</w:t>
      </w:r>
    </w:p>
    <w:p xmlns:wp14="http://schemas.microsoft.com/office/word/2010/wordml" w:rsidR="00426D50" w:rsidRDefault="00AB0569" w14:paraId="4808F2E9" wp14:textId="77777777">
      <w:pPr>
        <w:spacing w:line="240" w:lineRule="auto"/>
        <w:jc w:val="both"/>
        <w:rPr>
          <w:sz w:val="20"/>
          <w:szCs w:val="20"/>
        </w:rPr>
      </w:pPr>
      <w:r>
        <w:rPr>
          <w:sz w:val="20"/>
          <w:szCs w:val="20"/>
        </w:rPr>
        <w:t>3. Backline</w:t>
      </w:r>
    </w:p>
    <w:p xmlns:wp14="http://schemas.microsoft.com/office/word/2010/wordml" w:rsidR="00426D50" w:rsidRDefault="00AB0569" w14:paraId="11EAD5DF" wp14:textId="77777777">
      <w:pPr>
        <w:spacing w:line="240" w:lineRule="auto"/>
        <w:jc w:val="both"/>
        <w:rPr>
          <w:sz w:val="20"/>
          <w:szCs w:val="20"/>
        </w:rPr>
      </w:pPr>
      <w:r>
        <w:rPr>
          <w:sz w:val="20"/>
          <w:szCs w:val="20"/>
        </w:rPr>
        <w:t>4. Right Here feat. Leanor Wolf</w:t>
      </w:r>
    </w:p>
    <w:p xmlns:wp14="http://schemas.microsoft.com/office/word/2010/wordml" w:rsidR="00426D50" w:rsidRDefault="00AB0569" w14:paraId="5C9BE994" wp14:textId="77777777">
      <w:pPr>
        <w:spacing w:line="240" w:lineRule="auto"/>
        <w:jc w:val="both"/>
        <w:rPr>
          <w:sz w:val="20"/>
          <w:szCs w:val="20"/>
        </w:rPr>
      </w:pPr>
      <w:r>
        <w:rPr>
          <w:sz w:val="20"/>
          <w:szCs w:val="20"/>
        </w:rPr>
        <w:t>5. Change in Weather feat. MIA GLADSTONE</w:t>
      </w:r>
    </w:p>
    <w:p xmlns:wp14="http://schemas.microsoft.com/office/word/2010/wordml" w:rsidR="00426D50" w:rsidP="06BC26B1" w:rsidRDefault="00AB0569" w14:paraId="519F9F5E" wp14:textId="77777777">
      <w:pPr>
        <w:spacing w:line="240" w:lineRule="auto"/>
        <w:jc w:val="both"/>
        <w:rPr>
          <w:sz w:val="20"/>
          <w:szCs w:val="20"/>
          <w:lang w:val="en-US"/>
        </w:rPr>
      </w:pPr>
      <w:r w:rsidRPr="06BC26B1" w:rsidR="00AB0569">
        <w:rPr>
          <w:sz w:val="20"/>
          <w:szCs w:val="20"/>
          <w:lang w:val="en-US"/>
        </w:rPr>
        <w:t xml:space="preserve">6. Dinorah </w:t>
      </w:r>
      <w:r w:rsidRPr="06BC26B1" w:rsidR="00AB0569">
        <w:rPr>
          <w:sz w:val="20"/>
          <w:szCs w:val="20"/>
          <w:lang w:val="en-US"/>
        </w:rPr>
        <w:t>Dinorah</w:t>
      </w:r>
    </w:p>
    <w:p xmlns:wp14="http://schemas.microsoft.com/office/word/2010/wordml" w:rsidR="00426D50" w:rsidRDefault="00AB0569" w14:paraId="3EC93A18" wp14:textId="77777777">
      <w:pPr>
        <w:spacing w:line="240" w:lineRule="auto"/>
        <w:jc w:val="both"/>
        <w:rPr>
          <w:sz w:val="20"/>
          <w:szCs w:val="20"/>
        </w:rPr>
      </w:pPr>
      <w:r>
        <w:rPr>
          <w:sz w:val="20"/>
          <w:szCs w:val="20"/>
        </w:rPr>
        <w:t>7. I Remember feat. Yaya Bey</w:t>
      </w:r>
    </w:p>
    <w:p xmlns:wp14="http://schemas.microsoft.com/office/word/2010/wordml" w:rsidR="00426D50" w:rsidRDefault="00AB0569" w14:paraId="3180A640" wp14:textId="77777777">
      <w:pPr>
        <w:spacing w:line="240" w:lineRule="auto"/>
        <w:jc w:val="both"/>
        <w:rPr>
          <w:sz w:val="20"/>
          <w:szCs w:val="20"/>
        </w:rPr>
      </w:pPr>
      <w:r>
        <w:rPr>
          <w:sz w:val="20"/>
          <w:szCs w:val="20"/>
        </w:rPr>
        <w:t>8. Ibiza</w:t>
      </w:r>
    </w:p>
    <w:p xmlns:wp14="http://schemas.microsoft.com/office/word/2010/wordml" w:rsidR="00426D50" w:rsidP="06BC26B1" w:rsidRDefault="00AB0569" w14:paraId="4DC9F833" wp14:textId="77777777">
      <w:pPr>
        <w:spacing w:line="240" w:lineRule="auto"/>
        <w:jc w:val="both"/>
        <w:rPr>
          <w:sz w:val="20"/>
          <w:szCs w:val="20"/>
          <w:lang w:val="en-US"/>
        </w:rPr>
      </w:pPr>
      <w:r w:rsidRPr="06BC26B1" w:rsidR="00AB0569">
        <w:rPr>
          <w:sz w:val="20"/>
          <w:szCs w:val="20"/>
          <w:lang w:val="en-US"/>
        </w:rPr>
        <w:t xml:space="preserve">9. Hold </w:t>
      </w:r>
      <w:r w:rsidRPr="06BC26B1" w:rsidR="00AB0569">
        <w:rPr>
          <w:sz w:val="20"/>
          <w:szCs w:val="20"/>
          <w:lang w:val="en-US"/>
        </w:rPr>
        <w:t>You</w:t>
      </w:r>
      <w:r w:rsidRPr="06BC26B1" w:rsidR="00AB0569">
        <w:rPr>
          <w:sz w:val="20"/>
          <w:szCs w:val="20"/>
          <w:lang w:val="en-US"/>
        </w:rPr>
        <w:t xml:space="preserve"> feat. Victoria </w:t>
      </w:r>
      <w:r w:rsidRPr="06BC26B1" w:rsidR="00AB0569">
        <w:rPr>
          <w:sz w:val="20"/>
          <w:szCs w:val="20"/>
          <w:lang w:val="en-US"/>
        </w:rPr>
        <w:t>Victoria</w:t>
      </w:r>
    </w:p>
    <w:p xmlns:wp14="http://schemas.microsoft.com/office/word/2010/wordml" w:rsidR="00426D50" w:rsidRDefault="00AB0569" w14:paraId="0CDCE142" wp14:textId="77777777">
      <w:pPr>
        <w:spacing w:line="240" w:lineRule="auto"/>
        <w:jc w:val="both"/>
        <w:rPr>
          <w:sz w:val="20"/>
          <w:szCs w:val="20"/>
        </w:rPr>
      </w:pPr>
      <w:r>
        <w:rPr>
          <w:sz w:val="20"/>
          <w:szCs w:val="20"/>
        </w:rPr>
        <w:t>10. Montrose Forest feat. Nicholas Payton</w:t>
      </w:r>
    </w:p>
    <w:p xmlns:wp14="http://schemas.microsoft.com/office/word/2010/wordml" w:rsidR="00426D50" w:rsidP="06BC26B1" w:rsidRDefault="00AB0569" w14:paraId="1870A7F8" wp14:textId="77777777">
      <w:pPr>
        <w:spacing w:line="240" w:lineRule="auto"/>
        <w:jc w:val="both"/>
        <w:rPr>
          <w:sz w:val="20"/>
          <w:szCs w:val="20"/>
          <w:lang w:val="en-US"/>
        </w:rPr>
      </w:pPr>
      <w:r w:rsidRPr="06BC26B1" w:rsidR="00AB0569">
        <w:rPr>
          <w:sz w:val="20"/>
          <w:szCs w:val="20"/>
          <w:lang w:val="en-US"/>
        </w:rPr>
        <w:t xml:space="preserve">11. Something New About </w:t>
      </w:r>
      <w:r w:rsidRPr="06BC26B1" w:rsidR="00AB0569">
        <w:rPr>
          <w:sz w:val="20"/>
          <w:szCs w:val="20"/>
          <w:lang w:val="en-US"/>
        </w:rPr>
        <w:t>You</w:t>
      </w:r>
      <w:r w:rsidRPr="06BC26B1" w:rsidR="00AB0569">
        <w:rPr>
          <w:sz w:val="20"/>
          <w:szCs w:val="20"/>
          <w:lang w:val="en-US"/>
        </w:rPr>
        <w:t xml:space="preserve"> feat. Neal Francis</w:t>
      </w:r>
    </w:p>
    <w:p xmlns:wp14="http://schemas.microsoft.com/office/word/2010/wordml" w:rsidR="00426D50" w:rsidRDefault="00AB0569" w14:paraId="5BC9A8A9" wp14:textId="77777777">
      <w:pPr>
        <w:spacing w:line="240" w:lineRule="auto"/>
        <w:jc w:val="both"/>
        <w:rPr>
          <w:sz w:val="20"/>
          <w:szCs w:val="20"/>
        </w:rPr>
      </w:pPr>
      <w:r>
        <w:rPr>
          <w:sz w:val="20"/>
          <w:szCs w:val="20"/>
        </w:rPr>
        <w:t>12. Infant Eyes</w:t>
      </w:r>
    </w:p>
    <w:p xmlns:wp14="http://schemas.microsoft.com/office/word/2010/wordml" w:rsidR="00426D50" w:rsidRDefault="00426D50" w14:paraId="53128261" wp14:textId="77777777">
      <w:pPr>
        <w:spacing w:line="240" w:lineRule="auto"/>
        <w:jc w:val="center"/>
        <w:rPr>
          <w:rFonts w:ascii="Calibri" w:hAnsi="Calibri" w:eastAsia="Calibri" w:cs="Calibri"/>
          <w:sz w:val="21"/>
          <w:szCs w:val="21"/>
        </w:rPr>
      </w:pPr>
    </w:p>
    <w:p xmlns:wp14="http://schemas.microsoft.com/office/word/2010/wordml" w:rsidR="00426D50" w:rsidRDefault="00AB0569" w14:paraId="3084ABA6" wp14:textId="77777777">
      <w:pPr>
        <w:spacing w:line="240" w:lineRule="auto"/>
        <w:jc w:val="center"/>
      </w:pPr>
      <w:r>
        <w:rPr>
          <w:b/>
          <w:sz w:val="28"/>
          <w:szCs w:val="28"/>
        </w:rPr>
        <w:t>CONNECT WITH BUTCHER BROWN ONLINE</w:t>
      </w:r>
      <w:r>
        <w:rPr>
          <w:b/>
          <w:sz w:val="28"/>
          <w:szCs w:val="28"/>
        </w:rPr>
        <w:br/>
      </w:r>
      <w:hyperlink r:id="rId18">
        <w:r>
          <w:rPr>
            <w:b/>
            <w:color w:val="1155CC"/>
            <w:sz w:val="28"/>
            <w:szCs w:val="28"/>
            <w:u w:val="single"/>
          </w:rPr>
          <w:t>LINKTREE</w:t>
        </w:r>
      </w:hyperlink>
    </w:p>
    <w:sectPr w:rsidR="00426D50">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D50"/>
    <w:rsid w:val="000E1A30"/>
    <w:rsid w:val="00426D50"/>
    <w:rsid w:val="00AB0569"/>
    <w:rsid w:val="06BC26B1"/>
    <w:rsid w:val="2EEC6750"/>
    <w:rsid w:val="36CA3968"/>
    <w:rsid w:val="6A2D2BF3"/>
    <w:rsid w:val="77E8AD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1C76F36"/>
  <w15:docId w15:val="{778BA367-1286-486B-A567-FCD606365E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judy@motormouthmedia.com" TargetMode="External" Id="rId8" /><Relationship Type="http://schemas.openxmlformats.org/officeDocument/2006/relationships/hyperlink" Target="https://ffm.bio/butcherbrown" TargetMode="External" Id="rId18" /><Relationship Type="http://schemas.openxmlformats.org/officeDocument/2006/relationships/customXml" Target="../customXml/item3.xml" Id="rId3" /><Relationship Type="http://schemas.openxmlformats.org/officeDocument/2006/relationships/hyperlink" Target="https://cmg.concordrep.com/play/40596/455fcbde43a12ab413473bb2fac6fc2f47fa899e/" TargetMode="External" Id="rId7" /><Relationship Type="http://schemas.openxmlformats.org/officeDocument/2006/relationships/hyperlink" Target="https://www.dropbox.com/scl/fo/qbsxkocevm697ian46syt/API52M1qkRRNU96ruCqoaec?rlkey=gh1s3xoit07ow6698qmet5s61&amp;st=6hbohdnz&amp;dl=0" TargetMode="External" Id="rId12" /><Relationship Type="http://schemas.openxmlformats.org/officeDocument/2006/relationships/hyperlink" Target="https://www.dropbox.com/scl/fo/qbsxkocevm697ian46syt/API52M1qkRRNU96ruCqoaec?rlkey=gh1s3xoit07ow6698qmet5s61&amp;st=6hbohdnz&amp;dl=0" TargetMode="External"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jpg" Id="rId11" /><Relationship Type="http://schemas.openxmlformats.org/officeDocument/2006/relationships/settings" Target="settings.xml" Id="rId5" /><Relationship Type="http://schemas.openxmlformats.org/officeDocument/2006/relationships/hyperlink" Target="https://found.ee/BB_DinorahDinorahYT" TargetMode="Externa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yperlink" Target="https://found.ee/BB_LettersFromTheAtlantic" TargetMode="External" Id="rId9" /><Relationship Type="http://schemas.openxmlformats.org/officeDocument/2006/relationships/hyperlink" Target="https://found.ee/BB_LettersFromTheAtlantic" TargetMode="External" Id="Ra4ceb55dfec548fe" /><Relationship Type="http://schemas.openxmlformats.org/officeDocument/2006/relationships/hyperlink" Target="https://found.ee/BB_LettersFromTheAtlantic" TargetMode="External" Id="R87ace1bc4a7c4094" /><Relationship Type="http://schemas.openxmlformats.org/officeDocument/2006/relationships/hyperlink" Target="https://found.ee/BB_LettersFromTheAtlantic" TargetMode="External" Id="Re947b46e8761465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8" ma:contentTypeDescription="Create a new document." ma:contentTypeScope="" ma:versionID="0247237503367323222d3306f0816818">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6c4833cd40974c4adf89ff971ec7a534"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BA143B-A27B-4927-897A-7F9FD07644A1}">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customXml/itemProps2.xml><?xml version="1.0" encoding="utf-8"?>
<ds:datastoreItem xmlns:ds="http://schemas.openxmlformats.org/officeDocument/2006/customXml" ds:itemID="{DFF2F416-5D39-4761-BF1C-E7BA0B282F3F}">
  <ds:schemaRefs>
    <ds:schemaRef ds:uri="http://schemas.microsoft.com/sharepoint/v3/contenttype/forms"/>
  </ds:schemaRefs>
</ds:datastoreItem>
</file>

<file path=customXml/itemProps3.xml><?xml version="1.0" encoding="utf-8"?>
<ds:datastoreItem xmlns:ds="http://schemas.openxmlformats.org/officeDocument/2006/customXml" ds:itemID="{58C13C2C-4B04-4D95-BE7A-C8FDAA673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Heidi Kalison</lastModifiedBy>
  <revision>4</revision>
  <dcterms:created xsi:type="dcterms:W3CDTF">2025-02-18T01:46:00.0000000Z</dcterms:created>
  <dcterms:modified xsi:type="dcterms:W3CDTF">2025-02-18T03:52:04.5081597Z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