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00F4C" w:rsidRDefault="009B61C6" w14:paraId="426EE5B2" w14:textId="77777777">
      <w:pPr>
        <w:jc w:val="center"/>
        <w:rPr>
          <w:rFonts w:ascii="Calibri" w:hAnsi="Calibri" w:eastAsia="Calibri" w:cs="Calibri"/>
          <w:b/>
          <w:sz w:val="30"/>
          <w:szCs w:val="30"/>
        </w:rPr>
      </w:pPr>
      <w:r>
        <w:rPr>
          <w:rFonts w:ascii="Calibri" w:hAnsi="Calibri" w:eastAsia="Calibri" w:cs="Calibri"/>
          <w:b/>
          <w:noProof/>
          <w:sz w:val="30"/>
          <w:szCs w:val="30"/>
        </w:rPr>
        <w:drawing>
          <wp:inline distT="114300" distB="114300" distL="114300" distR="114300" wp14:anchorId="293EBAB7" wp14:editId="668DD3BF">
            <wp:extent cx="1300163" cy="841772"/>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300163" cy="841772"/>
                    </a:xfrm>
                    <a:prstGeom prst="rect">
                      <a:avLst/>
                    </a:prstGeom>
                    <a:ln/>
                  </pic:spPr>
                </pic:pic>
              </a:graphicData>
            </a:graphic>
          </wp:inline>
        </w:drawing>
      </w:r>
    </w:p>
    <w:p w:rsidR="00600F4C" w:rsidRDefault="00600F4C" w14:paraId="336EA572" w14:textId="77777777">
      <w:pPr>
        <w:jc w:val="center"/>
        <w:rPr>
          <w:rFonts w:ascii="Calibri" w:hAnsi="Calibri" w:eastAsia="Calibri" w:cs="Calibri"/>
          <w:b/>
          <w:sz w:val="30"/>
          <w:szCs w:val="30"/>
        </w:rPr>
      </w:pPr>
    </w:p>
    <w:p w:rsidR="00600F4C" w:rsidRDefault="009B61C6" w14:paraId="36CDE0B4" w14:textId="77777777">
      <w:pPr>
        <w:jc w:val="center"/>
        <w:rPr>
          <w:rFonts w:ascii="Calibri" w:hAnsi="Calibri" w:eastAsia="Calibri" w:cs="Calibri"/>
          <w:b/>
          <w:sz w:val="30"/>
          <w:szCs w:val="30"/>
        </w:rPr>
      </w:pPr>
      <w:r>
        <w:rPr>
          <w:rFonts w:ascii="Calibri" w:hAnsi="Calibri" w:eastAsia="Calibri" w:cs="Calibri"/>
          <w:b/>
          <w:sz w:val="30"/>
          <w:szCs w:val="30"/>
        </w:rPr>
        <w:t>GRAMMY Award-Winning</w:t>
      </w:r>
    </w:p>
    <w:p w:rsidR="00600F4C" w:rsidRDefault="009B61C6" w14:paraId="13322E83" w14:textId="77777777">
      <w:pPr>
        <w:jc w:val="center"/>
        <w:rPr>
          <w:rFonts w:ascii="Calibri" w:hAnsi="Calibri" w:eastAsia="Calibri" w:cs="Calibri"/>
          <w:b/>
          <w:sz w:val="30"/>
          <w:szCs w:val="30"/>
        </w:rPr>
      </w:pPr>
      <w:r>
        <w:rPr>
          <w:rFonts w:ascii="Calibri" w:hAnsi="Calibri" w:eastAsia="Calibri" w:cs="Calibri"/>
          <w:b/>
          <w:sz w:val="30"/>
          <w:szCs w:val="30"/>
        </w:rPr>
        <w:t xml:space="preserve">Chick Corea Trio </w:t>
      </w:r>
    </w:p>
    <w:p w:rsidR="00600F4C" w:rsidRDefault="009B61C6" w14:paraId="072F1842" w14:textId="77777777">
      <w:pPr>
        <w:jc w:val="center"/>
        <w:rPr>
          <w:rFonts w:ascii="Calibri" w:hAnsi="Calibri" w:eastAsia="Calibri" w:cs="Calibri"/>
          <w:b/>
          <w:sz w:val="30"/>
          <w:szCs w:val="30"/>
        </w:rPr>
      </w:pPr>
      <w:r>
        <w:rPr>
          <w:rFonts w:ascii="Calibri" w:hAnsi="Calibri" w:eastAsia="Calibri" w:cs="Calibri"/>
          <w:b/>
          <w:sz w:val="30"/>
          <w:szCs w:val="30"/>
        </w:rPr>
        <w:t xml:space="preserve">to Release </w:t>
      </w:r>
      <w:r>
        <w:rPr>
          <w:rFonts w:ascii="Calibri" w:hAnsi="Calibri" w:eastAsia="Calibri" w:cs="Calibri"/>
          <w:b/>
          <w:i/>
          <w:sz w:val="30"/>
          <w:szCs w:val="30"/>
        </w:rPr>
        <w:t>Trilogy</w:t>
      </w:r>
      <w:r>
        <w:rPr>
          <w:rFonts w:ascii="Calibri" w:hAnsi="Calibri" w:eastAsia="Calibri" w:cs="Calibri"/>
          <w:b/>
          <w:sz w:val="30"/>
          <w:szCs w:val="30"/>
        </w:rPr>
        <w:t xml:space="preserve"> &amp; </w:t>
      </w:r>
      <w:r>
        <w:rPr>
          <w:rFonts w:ascii="Calibri" w:hAnsi="Calibri" w:eastAsia="Calibri" w:cs="Calibri"/>
          <w:b/>
          <w:i/>
          <w:sz w:val="30"/>
          <w:szCs w:val="30"/>
        </w:rPr>
        <w:t>Trilogy 2</w:t>
      </w:r>
      <w:r>
        <w:rPr>
          <w:rFonts w:ascii="Calibri" w:hAnsi="Calibri" w:eastAsia="Calibri" w:cs="Calibri"/>
          <w:b/>
          <w:sz w:val="30"/>
          <w:szCs w:val="30"/>
        </w:rPr>
        <w:t xml:space="preserve"> </w:t>
      </w:r>
    </w:p>
    <w:p w:rsidR="00600F4C" w:rsidRDefault="009B61C6" w14:paraId="34C24616" w14:textId="77777777">
      <w:pPr>
        <w:jc w:val="center"/>
        <w:rPr>
          <w:rFonts w:ascii="Calibri" w:hAnsi="Calibri" w:eastAsia="Calibri" w:cs="Calibri"/>
          <w:b/>
          <w:sz w:val="30"/>
          <w:szCs w:val="30"/>
        </w:rPr>
      </w:pPr>
      <w:r>
        <w:rPr>
          <w:rFonts w:ascii="Calibri" w:hAnsi="Calibri" w:eastAsia="Calibri" w:cs="Calibri"/>
          <w:b/>
          <w:sz w:val="30"/>
          <w:szCs w:val="30"/>
        </w:rPr>
        <w:t>on Limited Edition Vinyl for the First Time</w:t>
      </w:r>
    </w:p>
    <w:p w:rsidR="00600F4C" w:rsidRDefault="009B61C6" w14:paraId="1C0796FB" w14:textId="77777777">
      <w:pPr>
        <w:jc w:val="center"/>
        <w:rPr>
          <w:rFonts w:ascii="Calibri" w:hAnsi="Calibri" w:eastAsia="Calibri" w:cs="Calibri"/>
          <w:b/>
          <w:sz w:val="30"/>
          <w:szCs w:val="30"/>
        </w:rPr>
      </w:pPr>
      <w:r>
        <w:rPr>
          <w:rFonts w:ascii="Calibri" w:hAnsi="Calibri" w:eastAsia="Calibri" w:cs="Calibri"/>
          <w:b/>
          <w:sz w:val="30"/>
          <w:szCs w:val="30"/>
        </w:rPr>
        <w:t>via Concord Jazz August 30</w:t>
      </w:r>
    </w:p>
    <w:p w:rsidR="00600F4C" w:rsidRDefault="00600F4C" w14:paraId="6A37DE9E" w14:textId="77777777">
      <w:pPr>
        <w:jc w:val="center"/>
        <w:rPr>
          <w:rFonts w:ascii="Calibri" w:hAnsi="Calibri" w:eastAsia="Calibri" w:cs="Calibri"/>
          <w:b/>
          <w:sz w:val="30"/>
          <w:szCs w:val="30"/>
        </w:rPr>
      </w:pPr>
    </w:p>
    <w:p w:rsidR="00600F4C" w:rsidRDefault="009B61C6" w14:paraId="7C643F84" w14:textId="77777777">
      <w:pPr>
        <w:jc w:val="center"/>
        <w:rPr>
          <w:rFonts w:ascii="Calibri" w:hAnsi="Calibri" w:eastAsia="Calibri" w:cs="Calibri"/>
          <w:b/>
          <w:sz w:val="28"/>
          <w:szCs w:val="28"/>
        </w:rPr>
      </w:pPr>
      <w:r>
        <w:rPr>
          <w:rFonts w:ascii="Calibri" w:hAnsi="Calibri" w:eastAsia="Calibri" w:cs="Calibri"/>
          <w:b/>
          <w:sz w:val="28"/>
          <w:szCs w:val="28"/>
        </w:rPr>
        <w:t xml:space="preserve">Deluxe Edition 8-LP box set to include 32-page book with never-before-seen photos, essays by Corea, Brian Blade, Christian McBride </w:t>
      </w:r>
    </w:p>
    <w:p w:rsidR="00600F4C" w:rsidRDefault="009B61C6" w14:paraId="2CE5AF47" w14:textId="77777777">
      <w:pPr>
        <w:jc w:val="center"/>
        <w:rPr>
          <w:rFonts w:ascii="Calibri" w:hAnsi="Calibri" w:eastAsia="Calibri" w:cs="Calibri"/>
          <w:b/>
          <w:sz w:val="28"/>
          <w:szCs w:val="28"/>
        </w:rPr>
      </w:pPr>
      <w:r>
        <w:rPr>
          <w:rFonts w:ascii="Calibri" w:hAnsi="Calibri" w:eastAsia="Calibri" w:cs="Calibri"/>
          <w:b/>
          <w:sz w:val="28"/>
          <w:szCs w:val="28"/>
        </w:rPr>
        <w:t>and Bernie Kirsh</w:t>
      </w:r>
    </w:p>
    <w:p w:rsidR="00600F4C" w:rsidRDefault="009B61C6" w14:paraId="02820818" w14:textId="77777777">
      <w:pPr>
        <w:jc w:val="center"/>
        <w:rPr>
          <w:rFonts w:ascii="Calibri" w:hAnsi="Calibri" w:eastAsia="Calibri" w:cs="Calibri"/>
          <w:b/>
          <w:sz w:val="24"/>
          <w:szCs w:val="24"/>
        </w:rPr>
      </w:pPr>
      <w:r>
        <w:rPr>
          <w:rFonts w:ascii="Calibri" w:hAnsi="Calibri" w:eastAsia="Calibri" w:cs="Calibri"/>
          <w:b/>
          <w:sz w:val="24"/>
          <w:szCs w:val="24"/>
        </w:rPr>
        <w:t xml:space="preserve"> </w:t>
      </w:r>
    </w:p>
    <w:p w:rsidR="00600F4C" w:rsidRDefault="009B61C6" w14:paraId="517D3744" w14:textId="77777777">
      <w:pPr>
        <w:jc w:val="center"/>
        <w:rPr>
          <w:rFonts w:ascii="Calibri" w:hAnsi="Calibri" w:eastAsia="Calibri" w:cs="Calibri"/>
          <w:b/>
          <w:sz w:val="28"/>
          <w:szCs w:val="28"/>
        </w:rPr>
      </w:pPr>
      <w:r>
        <w:rPr>
          <w:rFonts w:ascii="Calibri" w:hAnsi="Calibri" w:eastAsia="Calibri" w:cs="Calibri"/>
          <w:b/>
          <w:sz w:val="28"/>
          <w:szCs w:val="28"/>
        </w:rPr>
        <w:t xml:space="preserve">Set will also be released digitally everywhere and as a 5-CD deluxe </w:t>
      </w:r>
    </w:p>
    <w:p w:rsidR="00600F4C" w:rsidRDefault="009B61C6" w14:paraId="4BBE0E89" w14:textId="77777777">
      <w:pPr>
        <w:jc w:val="center"/>
        <w:rPr>
          <w:rFonts w:ascii="Calibri" w:hAnsi="Calibri" w:eastAsia="Calibri" w:cs="Calibri"/>
          <w:b/>
          <w:sz w:val="28"/>
          <w:szCs w:val="28"/>
        </w:rPr>
      </w:pPr>
      <w:r>
        <w:rPr>
          <w:rFonts w:ascii="Calibri" w:hAnsi="Calibri" w:eastAsia="Calibri" w:cs="Calibri"/>
          <w:b/>
          <w:sz w:val="28"/>
          <w:szCs w:val="28"/>
        </w:rPr>
        <w:t>box set internationally</w:t>
      </w:r>
    </w:p>
    <w:p w:rsidR="00600F4C" w:rsidRDefault="00600F4C" w14:paraId="55407EA7" w14:textId="77777777">
      <w:pPr>
        <w:jc w:val="center"/>
        <w:rPr>
          <w:rFonts w:ascii="Calibri" w:hAnsi="Calibri" w:eastAsia="Calibri" w:cs="Calibri"/>
          <w:b/>
          <w:sz w:val="28"/>
          <w:szCs w:val="28"/>
        </w:rPr>
      </w:pPr>
    </w:p>
    <w:p w:rsidR="00600F4C" w:rsidRDefault="00600F4C" w14:paraId="2647A130" w14:textId="77777777">
      <w:pPr>
        <w:jc w:val="center"/>
        <w:rPr>
          <w:rFonts w:ascii="Calibri" w:hAnsi="Calibri" w:eastAsia="Calibri" w:cs="Calibri"/>
          <w:b/>
          <w:sz w:val="28"/>
          <w:szCs w:val="28"/>
        </w:rPr>
      </w:pPr>
      <w:hyperlink r:id="rId8">
        <w:r>
          <w:rPr>
            <w:rFonts w:ascii="Calibri" w:hAnsi="Calibri" w:eastAsia="Calibri" w:cs="Calibri"/>
            <w:b/>
            <w:color w:val="1155CC"/>
            <w:sz w:val="28"/>
            <w:szCs w:val="28"/>
            <w:u w:val="single"/>
          </w:rPr>
          <w:t>Pre-order available here</w:t>
        </w:r>
      </w:hyperlink>
    </w:p>
    <w:p w:rsidR="00600F4C" w:rsidRDefault="00600F4C" w14:paraId="24FF8415" w14:textId="77777777">
      <w:pPr>
        <w:jc w:val="center"/>
        <w:rPr>
          <w:rFonts w:ascii="Calibri" w:hAnsi="Calibri" w:eastAsia="Calibri" w:cs="Calibri"/>
          <w:b/>
          <w:sz w:val="28"/>
          <w:szCs w:val="28"/>
        </w:rPr>
      </w:pPr>
    </w:p>
    <w:p w:rsidR="00600F4C" w:rsidRDefault="009B61C6" w14:paraId="797AE4B4" w14:textId="77777777">
      <w:pPr>
        <w:jc w:val="center"/>
        <w:rPr>
          <w:rFonts w:ascii="Calibri" w:hAnsi="Calibri" w:eastAsia="Calibri" w:cs="Calibri"/>
          <w:b/>
          <w:sz w:val="28"/>
          <w:szCs w:val="28"/>
        </w:rPr>
      </w:pPr>
      <w:r>
        <w:rPr>
          <w:rFonts w:ascii="Calibri" w:hAnsi="Calibri" w:eastAsia="Calibri" w:cs="Calibri"/>
          <w:b/>
          <w:noProof/>
          <w:sz w:val="28"/>
          <w:szCs w:val="28"/>
        </w:rPr>
        <w:drawing>
          <wp:inline distT="114300" distB="114300" distL="114300" distR="114300" wp14:anchorId="6A0146D9" wp14:editId="4E07F01D">
            <wp:extent cx="3529262" cy="329088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29262" cy="3290888"/>
                    </a:xfrm>
                    <a:prstGeom prst="rect">
                      <a:avLst/>
                    </a:prstGeom>
                    <a:ln/>
                  </pic:spPr>
                </pic:pic>
              </a:graphicData>
            </a:graphic>
          </wp:inline>
        </w:drawing>
      </w:r>
    </w:p>
    <w:p w:rsidR="00600F4C" w:rsidRDefault="009B61C6" w14:paraId="7AA4CDBD" w14:textId="77777777">
      <w:pPr>
        <w:jc w:val="center"/>
        <w:rPr>
          <w:rFonts w:ascii="Calibri" w:hAnsi="Calibri" w:eastAsia="Calibri" w:cs="Calibri"/>
          <w:b/>
          <w:sz w:val="24"/>
          <w:szCs w:val="24"/>
        </w:rPr>
      </w:pPr>
      <w:r>
        <w:rPr>
          <w:rFonts w:ascii="Calibri" w:hAnsi="Calibri" w:eastAsia="Calibri" w:cs="Calibri"/>
          <w:b/>
          <w:sz w:val="24"/>
          <w:szCs w:val="24"/>
        </w:rPr>
        <w:t xml:space="preserve"> </w:t>
      </w:r>
    </w:p>
    <w:p w:rsidR="00600F4C" w:rsidRDefault="009B61C6" w14:paraId="1F75D1B6" w14:textId="77777777">
      <w:pPr>
        <w:rPr>
          <w:rFonts w:ascii="Calibri" w:hAnsi="Calibri" w:eastAsia="Calibri" w:cs="Calibri"/>
          <w:sz w:val="24"/>
          <w:szCs w:val="24"/>
        </w:rPr>
      </w:pPr>
      <w:r>
        <w:rPr>
          <w:noProof/>
        </w:rPr>
        <w:pict w14:anchorId="219356FD">
          <v:rect id="_x0000_i1025" style="width:468pt;height:.05pt;mso-width-percent:0;mso-height-percent:0;mso-width-percent:0;mso-height-percent:0" alt="" o:hr="t" o:hrstd="t" o:hralign="center" fillcolor="#a0a0a0" stroked="f"/>
        </w:pict>
      </w:r>
    </w:p>
    <w:p w:rsidR="00600F4C" w:rsidRDefault="009B61C6" w14:paraId="05FAE4F3" w14:textId="77777777">
      <w:pPr>
        <w:rPr>
          <w:rFonts w:ascii="Calibri" w:hAnsi="Calibri" w:eastAsia="Calibri" w:cs="Calibri"/>
          <w:sz w:val="24"/>
          <w:szCs w:val="24"/>
        </w:rPr>
      </w:pPr>
      <w:r>
        <w:rPr>
          <w:rFonts w:ascii="Calibri" w:hAnsi="Calibri" w:eastAsia="Calibri" w:cs="Calibri"/>
          <w:sz w:val="24"/>
          <w:szCs w:val="24"/>
        </w:rPr>
        <w:t xml:space="preserve"> </w:t>
      </w:r>
    </w:p>
    <w:p w:rsidR="00600F4C" w:rsidP="6524E59D" w:rsidRDefault="009B61C6" w14:paraId="052DE9BD" w14:textId="77777777">
      <w:pPr>
        <w:rPr>
          <w:rFonts w:ascii="Calibri" w:hAnsi="Calibri" w:eastAsia="Calibri" w:cs="Calibri"/>
          <w:sz w:val="24"/>
          <w:szCs w:val="24"/>
          <w:lang w:val="en-US"/>
        </w:rPr>
      </w:pPr>
      <w:r w:rsidRPr="6524E59D">
        <w:rPr>
          <w:rFonts w:ascii="Calibri" w:hAnsi="Calibri" w:eastAsia="Calibri" w:cs="Calibri"/>
          <w:sz w:val="24"/>
          <w:szCs w:val="24"/>
          <w:lang w:val="en-US"/>
        </w:rPr>
        <w:t xml:space="preserve">For the first time ever on vinyl, a limited edition 8-LP deluxe box set featuring </w:t>
      </w:r>
      <w:r w:rsidRPr="6524E59D">
        <w:rPr>
          <w:rFonts w:ascii="Calibri" w:hAnsi="Calibri" w:eastAsia="Calibri" w:cs="Calibri"/>
          <w:b/>
          <w:bCs/>
          <w:sz w:val="24"/>
          <w:szCs w:val="24"/>
          <w:lang w:val="en-US"/>
        </w:rPr>
        <w:t xml:space="preserve">Chick Corea’s </w:t>
      </w:r>
      <w:r w:rsidRPr="6524E59D">
        <w:rPr>
          <w:rFonts w:ascii="Calibri" w:hAnsi="Calibri" w:eastAsia="Calibri" w:cs="Calibri"/>
          <w:sz w:val="24"/>
          <w:szCs w:val="24"/>
          <w:lang w:val="en-US"/>
        </w:rPr>
        <w:t xml:space="preserve">2013 album </w:t>
      </w:r>
      <w:r w:rsidRPr="6524E59D">
        <w:rPr>
          <w:rFonts w:ascii="Calibri" w:hAnsi="Calibri" w:eastAsia="Calibri" w:cs="Calibri"/>
          <w:b/>
          <w:bCs/>
          <w:i/>
          <w:iCs/>
          <w:sz w:val="24"/>
          <w:szCs w:val="24"/>
          <w:lang w:val="en-US"/>
        </w:rPr>
        <w:t xml:space="preserve">Trilogy </w:t>
      </w:r>
      <w:r w:rsidRPr="6524E59D">
        <w:rPr>
          <w:rFonts w:ascii="Calibri" w:hAnsi="Calibri" w:eastAsia="Calibri" w:cs="Calibri"/>
          <w:i/>
          <w:iCs/>
          <w:sz w:val="24"/>
          <w:szCs w:val="24"/>
          <w:lang w:val="en-US"/>
        </w:rPr>
        <w:t>&amp;</w:t>
      </w:r>
      <w:r w:rsidRPr="6524E59D">
        <w:rPr>
          <w:rFonts w:ascii="Calibri" w:hAnsi="Calibri" w:eastAsia="Calibri" w:cs="Calibri"/>
          <w:sz w:val="24"/>
          <w:szCs w:val="24"/>
          <w:lang w:val="en-US"/>
        </w:rPr>
        <w:t xml:space="preserve"> 2019 album</w:t>
      </w:r>
      <w:r w:rsidRPr="6524E59D">
        <w:rPr>
          <w:rFonts w:ascii="Calibri" w:hAnsi="Calibri" w:eastAsia="Calibri" w:cs="Calibri"/>
          <w:b/>
          <w:bCs/>
          <w:i/>
          <w:iCs/>
          <w:sz w:val="24"/>
          <w:szCs w:val="24"/>
          <w:lang w:val="en-US"/>
        </w:rPr>
        <w:t xml:space="preserve"> Trilogy 2,</w:t>
      </w:r>
      <w:r w:rsidRPr="6524E59D">
        <w:rPr>
          <w:rFonts w:ascii="Calibri" w:hAnsi="Calibri" w:eastAsia="Calibri" w:cs="Calibri"/>
          <w:sz w:val="24"/>
          <w:szCs w:val="24"/>
          <w:lang w:val="en-US"/>
        </w:rPr>
        <w:t xml:space="preserve"> will be remastered and released collectively as </w:t>
      </w:r>
      <w:r w:rsidRPr="6524E59D">
        <w:rPr>
          <w:rFonts w:ascii="Calibri" w:hAnsi="Calibri" w:eastAsia="Calibri" w:cs="Calibri"/>
          <w:b/>
          <w:bCs/>
          <w:i/>
          <w:iCs/>
          <w:sz w:val="24"/>
          <w:szCs w:val="24"/>
          <w:lang w:val="en-US"/>
        </w:rPr>
        <w:t xml:space="preserve">Trilogy </w:t>
      </w:r>
      <w:r w:rsidRPr="6524E59D">
        <w:rPr>
          <w:rFonts w:ascii="Calibri" w:hAnsi="Calibri" w:eastAsia="Calibri" w:cs="Calibri"/>
          <w:sz w:val="24"/>
          <w:szCs w:val="24"/>
          <w:lang w:val="en-US"/>
        </w:rPr>
        <w:t xml:space="preserve">by </w:t>
      </w:r>
      <w:r w:rsidRPr="6524E59D">
        <w:rPr>
          <w:rFonts w:ascii="Calibri" w:hAnsi="Calibri" w:eastAsia="Calibri" w:cs="Calibri"/>
          <w:b/>
          <w:bCs/>
          <w:sz w:val="24"/>
          <w:szCs w:val="24"/>
          <w:lang w:val="en-US"/>
        </w:rPr>
        <w:t>Concord Jazz</w:t>
      </w:r>
      <w:r w:rsidRPr="6524E59D">
        <w:rPr>
          <w:rFonts w:ascii="Calibri" w:hAnsi="Calibri" w:eastAsia="Calibri" w:cs="Calibri"/>
          <w:sz w:val="24"/>
          <w:szCs w:val="24"/>
          <w:lang w:val="en-US"/>
        </w:rPr>
        <w:t xml:space="preserve"> on August 30</w:t>
      </w:r>
      <w:r w:rsidRPr="6524E59D">
        <w:rPr>
          <w:rFonts w:ascii="Calibri" w:hAnsi="Calibri" w:eastAsia="Calibri" w:cs="Calibri"/>
          <w:sz w:val="24"/>
          <w:szCs w:val="24"/>
          <w:vertAlign w:val="superscript"/>
          <w:lang w:val="en-US"/>
        </w:rPr>
        <w:t>th</w:t>
      </w:r>
      <w:r w:rsidRPr="6524E59D">
        <w:rPr>
          <w:rFonts w:ascii="Calibri" w:hAnsi="Calibri" w:eastAsia="Calibri" w:cs="Calibri"/>
          <w:sz w:val="24"/>
          <w:szCs w:val="24"/>
          <w:lang w:val="en-US"/>
        </w:rPr>
        <w:t>.</w:t>
      </w:r>
    </w:p>
    <w:p w:rsidR="00600F4C" w:rsidRDefault="00600F4C" w14:paraId="4D6CB89F" w14:textId="77777777">
      <w:pPr>
        <w:rPr>
          <w:rFonts w:ascii="Calibri" w:hAnsi="Calibri" w:eastAsia="Calibri" w:cs="Calibri"/>
          <w:sz w:val="24"/>
          <w:szCs w:val="24"/>
        </w:rPr>
      </w:pPr>
    </w:p>
    <w:p w:rsidR="00600F4C" w:rsidRDefault="009B61C6" w14:paraId="5EF3981B" w14:textId="77777777">
      <w:pPr>
        <w:rPr>
          <w:rFonts w:ascii="Calibri" w:hAnsi="Calibri" w:eastAsia="Calibri" w:cs="Calibri"/>
          <w:sz w:val="24"/>
          <w:szCs w:val="24"/>
        </w:rPr>
      </w:pPr>
      <w:r>
        <w:rPr>
          <w:rFonts w:ascii="Calibri" w:hAnsi="Calibri" w:eastAsia="Calibri" w:cs="Calibri"/>
          <w:sz w:val="24"/>
          <w:szCs w:val="24"/>
        </w:rPr>
        <w:t xml:space="preserve">The GRAMMY® Award-Winning Trio featured on the collection (with a combined 40 wins between them) includes iconic jazz pianist </w:t>
      </w:r>
      <w:r>
        <w:rPr>
          <w:rFonts w:ascii="Calibri" w:hAnsi="Calibri" w:eastAsia="Calibri" w:cs="Calibri"/>
          <w:b/>
          <w:sz w:val="24"/>
          <w:szCs w:val="24"/>
        </w:rPr>
        <w:t>Chick Corea</w:t>
      </w:r>
      <w:r>
        <w:rPr>
          <w:rFonts w:ascii="Calibri" w:hAnsi="Calibri" w:eastAsia="Calibri" w:cs="Calibri"/>
          <w:sz w:val="24"/>
          <w:szCs w:val="24"/>
        </w:rPr>
        <w:t xml:space="preserve"> along with </w:t>
      </w:r>
      <w:r>
        <w:rPr>
          <w:rFonts w:ascii="Calibri" w:hAnsi="Calibri" w:eastAsia="Calibri" w:cs="Calibri"/>
          <w:b/>
          <w:sz w:val="24"/>
          <w:szCs w:val="24"/>
        </w:rPr>
        <w:t>Brian Blade</w:t>
      </w:r>
      <w:r>
        <w:rPr>
          <w:rFonts w:ascii="Calibri" w:hAnsi="Calibri" w:eastAsia="Calibri" w:cs="Calibri"/>
          <w:sz w:val="24"/>
          <w:szCs w:val="24"/>
        </w:rPr>
        <w:t xml:space="preserve"> on drums and </w:t>
      </w:r>
      <w:r>
        <w:rPr>
          <w:rFonts w:ascii="Calibri" w:hAnsi="Calibri" w:eastAsia="Calibri" w:cs="Calibri"/>
          <w:b/>
          <w:sz w:val="24"/>
          <w:szCs w:val="24"/>
        </w:rPr>
        <w:t>Christian McBride</w:t>
      </w:r>
      <w:r>
        <w:rPr>
          <w:rFonts w:ascii="Calibri" w:hAnsi="Calibri" w:eastAsia="Calibri" w:cs="Calibri"/>
          <w:sz w:val="24"/>
          <w:szCs w:val="24"/>
        </w:rPr>
        <w:t xml:space="preserve"> on bass. Originally recorded by </w:t>
      </w:r>
      <w:r>
        <w:rPr>
          <w:rFonts w:ascii="Calibri" w:hAnsi="Calibri" w:eastAsia="Calibri" w:cs="Calibri"/>
          <w:b/>
          <w:sz w:val="24"/>
          <w:szCs w:val="24"/>
        </w:rPr>
        <w:t>Bernie Kirsh,</w:t>
      </w:r>
      <w:r>
        <w:rPr>
          <w:rFonts w:ascii="Calibri" w:hAnsi="Calibri" w:eastAsia="Calibri" w:cs="Calibri"/>
          <w:sz w:val="24"/>
          <w:szCs w:val="24"/>
        </w:rPr>
        <w:t xml:space="preserve"> the set has been re-mastered by </w:t>
      </w:r>
      <w:r>
        <w:rPr>
          <w:rFonts w:ascii="Calibri" w:hAnsi="Calibri" w:eastAsia="Calibri" w:cs="Calibri"/>
          <w:b/>
          <w:sz w:val="24"/>
          <w:szCs w:val="24"/>
        </w:rPr>
        <w:t>Bernie Grundman</w:t>
      </w:r>
      <w:r>
        <w:rPr>
          <w:rFonts w:ascii="Calibri" w:hAnsi="Calibri" w:eastAsia="Calibri" w:cs="Calibri"/>
          <w:sz w:val="24"/>
          <w:szCs w:val="24"/>
        </w:rPr>
        <w:t>.</w:t>
      </w:r>
    </w:p>
    <w:p w:rsidR="00E50F50" w:rsidRDefault="00E50F50" w14:paraId="6FCA4079" w14:textId="77777777">
      <w:pPr>
        <w:rPr>
          <w:rFonts w:ascii="Calibri" w:hAnsi="Calibri" w:eastAsia="Calibri" w:cs="Calibri"/>
          <w:sz w:val="24"/>
          <w:szCs w:val="24"/>
        </w:rPr>
      </w:pPr>
    </w:p>
    <w:p w:rsidR="00E50F50" w:rsidP="00E50F50" w:rsidRDefault="00E50F50" w14:paraId="460B3768" w14:textId="77777777">
      <w:pPr>
        <w:jc w:val="center"/>
        <w:rPr>
          <w:rStyle w:val="apple-converted-space"/>
          <w:rFonts w:ascii="Calibri" w:hAnsi="Calibri" w:cs="Calibri"/>
          <w:b/>
          <w:bCs/>
          <w:color w:val="212121"/>
          <w:sz w:val="21"/>
          <w:szCs w:val="21"/>
        </w:rPr>
      </w:pPr>
      <w:r w:rsidRPr="00E50F50">
        <w:rPr>
          <w:rFonts w:ascii="Calibri" w:hAnsi="Calibri" w:cs="Calibri"/>
          <w:b/>
          <w:bCs/>
          <w:color w:val="212121"/>
          <w:sz w:val="21"/>
          <w:szCs w:val="21"/>
        </w:rPr>
        <w:t xml:space="preserve">Watch </w:t>
      </w:r>
      <w:r>
        <w:rPr>
          <w:rFonts w:ascii="Calibri" w:hAnsi="Calibri" w:cs="Calibri"/>
          <w:b/>
          <w:bCs/>
          <w:color w:val="212121"/>
          <w:sz w:val="21"/>
          <w:szCs w:val="21"/>
        </w:rPr>
        <w:t xml:space="preserve">the </w:t>
      </w:r>
      <w:r w:rsidRPr="00E50F50">
        <w:rPr>
          <w:rFonts w:ascii="Calibri" w:hAnsi="Calibri" w:cs="Calibri"/>
          <w:b/>
          <w:bCs/>
          <w:i/>
          <w:iCs/>
          <w:color w:val="212121"/>
          <w:sz w:val="21"/>
          <w:szCs w:val="21"/>
        </w:rPr>
        <w:t>Trilogy</w:t>
      </w:r>
      <w:r>
        <w:rPr>
          <w:rFonts w:ascii="Calibri" w:hAnsi="Calibri" w:cs="Calibri"/>
          <w:b/>
          <w:bCs/>
          <w:color w:val="212121"/>
          <w:sz w:val="21"/>
          <w:szCs w:val="21"/>
        </w:rPr>
        <w:t xml:space="preserve"> Box Set Unboxing Video</w:t>
      </w:r>
      <w:r w:rsidRPr="00E50F50">
        <w:rPr>
          <w:rFonts w:ascii="Calibri" w:hAnsi="Calibri" w:cs="Calibri"/>
          <w:b/>
          <w:bCs/>
          <w:color w:val="212121"/>
          <w:sz w:val="21"/>
          <w:szCs w:val="21"/>
        </w:rPr>
        <w:t>:</w:t>
      </w:r>
      <w:r w:rsidRPr="00E50F50">
        <w:rPr>
          <w:rStyle w:val="apple-converted-space"/>
          <w:rFonts w:ascii="Calibri" w:hAnsi="Calibri" w:cs="Calibri"/>
          <w:b/>
          <w:bCs/>
          <w:color w:val="212121"/>
          <w:sz w:val="21"/>
          <w:szCs w:val="21"/>
        </w:rPr>
        <w:t> </w:t>
      </w:r>
    </w:p>
    <w:p w:rsidRPr="00E50F50" w:rsidR="00E50F50" w:rsidP="00E50F50" w:rsidRDefault="00E50F50" w14:paraId="6A8EDB3E" w14:textId="347C4F9C">
      <w:pPr>
        <w:jc w:val="center"/>
        <w:rPr>
          <w:rFonts w:ascii="Calibri" w:hAnsi="Calibri" w:eastAsia="Calibri" w:cs="Calibri"/>
          <w:b/>
          <w:bCs/>
          <w:sz w:val="24"/>
          <w:szCs w:val="24"/>
        </w:rPr>
      </w:pPr>
      <w:hyperlink w:history="1" r:id="rId10">
        <w:r w:rsidRPr="00AE42D8">
          <w:rPr>
            <w:rStyle w:val="Hyperlink"/>
            <w:rFonts w:ascii="Calibri" w:hAnsi="Calibri" w:cs="Calibri"/>
            <w:b/>
            <w:bCs/>
            <w:sz w:val="21"/>
            <w:szCs w:val="21"/>
          </w:rPr>
          <w:t>https://found.ee/ChickCoreaTrilogyUnboxingYT</w:t>
        </w:r>
      </w:hyperlink>
    </w:p>
    <w:p w:rsidR="00600F4C" w:rsidRDefault="009B61C6" w14:paraId="421F36AD" w14:textId="77777777">
      <w:pPr>
        <w:rPr>
          <w:rFonts w:ascii="Calibri" w:hAnsi="Calibri" w:eastAsia="Calibri" w:cs="Calibri"/>
          <w:sz w:val="24"/>
          <w:szCs w:val="24"/>
        </w:rPr>
      </w:pPr>
      <w:r>
        <w:rPr>
          <w:rFonts w:ascii="Calibri" w:hAnsi="Calibri" w:eastAsia="Calibri" w:cs="Calibri"/>
          <w:sz w:val="24"/>
          <w:szCs w:val="24"/>
        </w:rPr>
        <w:t xml:space="preserve"> </w:t>
      </w:r>
    </w:p>
    <w:p w:rsidR="00600F4C" w:rsidP="6524E59D" w:rsidRDefault="009B61C6" w14:paraId="42814FC8" w14:textId="77777777">
      <w:pPr>
        <w:rPr>
          <w:rFonts w:ascii="Calibri" w:hAnsi="Calibri" w:eastAsia="Calibri" w:cs="Calibri"/>
          <w:b/>
          <w:bCs/>
          <w:i/>
          <w:iCs/>
          <w:sz w:val="24"/>
          <w:szCs w:val="24"/>
          <w:lang w:val="en-US"/>
        </w:rPr>
      </w:pPr>
      <w:r w:rsidRPr="6524E59D">
        <w:rPr>
          <w:rFonts w:ascii="Calibri" w:hAnsi="Calibri" w:eastAsia="Calibri" w:cs="Calibri"/>
          <w:sz w:val="24"/>
          <w:szCs w:val="24"/>
          <w:lang w:val="en-US"/>
        </w:rPr>
        <w:t xml:space="preserve">2013’s </w:t>
      </w:r>
      <w:r w:rsidRPr="6524E59D">
        <w:rPr>
          <w:rFonts w:ascii="Calibri" w:hAnsi="Calibri" w:eastAsia="Calibri" w:cs="Calibri"/>
          <w:b/>
          <w:bCs/>
          <w:i/>
          <w:iCs/>
          <w:sz w:val="24"/>
          <w:szCs w:val="24"/>
          <w:lang w:val="en-US"/>
        </w:rPr>
        <w:t>Trilogy</w:t>
      </w:r>
      <w:r w:rsidRPr="6524E59D">
        <w:rPr>
          <w:rFonts w:ascii="Calibri" w:hAnsi="Calibri" w:eastAsia="Calibri" w:cs="Calibri"/>
          <w:sz w:val="24"/>
          <w:szCs w:val="24"/>
          <w:lang w:val="en-US"/>
        </w:rPr>
        <w:t xml:space="preserve"> was famously recorded live at tour stops in Washington, D.C., Oakland, CA, Spain, Switzerland, Austria, Slovenia, Turkey, and Japan. </w:t>
      </w:r>
      <w:r w:rsidRPr="6524E59D">
        <w:rPr>
          <w:rFonts w:ascii="Calibri" w:hAnsi="Calibri" w:eastAsia="Calibri" w:cs="Calibri"/>
          <w:color w:val="1E1E1E"/>
          <w:sz w:val="24"/>
          <w:szCs w:val="24"/>
          <w:highlight w:val="white"/>
          <w:lang w:val="en-US"/>
        </w:rPr>
        <w:t xml:space="preserve">The follow-up album, 2019's </w:t>
      </w:r>
      <w:r w:rsidRPr="6524E59D">
        <w:rPr>
          <w:rFonts w:ascii="Calibri" w:hAnsi="Calibri" w:eastAsia="Calibri" w:cs="Calibri"/>
          <w:b/>
          <w:bCs/>
          <w:i/>
          <w:iCs/>
          <w:color w:val="1E1E1E"/>
          <w:sz w:val="24"/>
          <w:szCs w:val="24"/>
          <w:highlight w:val="white"/>
          <w:lang w:val="en-US"/>
        </w:rPr>
        <w:t>Trilogy 2</w:t>
      </w:r>
      <w:r w:rsidRPr="6524E59D">
        <w:rPr>
          <w:rFonts w:ascii="Calibri" w:hAnsi="Calibri" w:eastAsia="Calibri" w:cs="Calibri"/>
          <w:color w:val="1E1E1E"/>
          <w:sz w:val="24"/>
          <w:szCs w:val="24"/>
          <w:highlight w:val="white"/>
          <w:lang w:val="en-US"/>
        </w:rPr>
        <w:t>, features further in-concert performances captured during various tours between 2010 and 2016 in places like Ottawa, Bologna, Zurich, and St. Louis. Both albums received wide critical acclaim at the time of their release with</w:t>
      </w:r>
      <w:r w:rsidRPr="6524E59D">
        <w:rPr>
          <w:rFonts w:ascii="Calibri" w:hAnsi="Calibri" w:eastAsia="Calibri" w:cs="Calibri"/>
          <w:sz w:val="24"/>
          <w:szCs w:val="24"/>
          <w:lang w:val="en-US"/>
        </w:rPr>
        <w:t xml:space="preserve"> </w:t>
      </w:r>
      <w:r w:rsidRPr="6524E59D">
        <w:rPr>
          <w:rFonts w:ascii="Calibri" w:hAnsi="Calibri" w:eastAsia="Calibri" w:cs="Calibri"/>
          <w:i/>
          <w:iCs/>
          <w:sz w:val="24"/>
          <w:szCs w:val="24"/>
          <w:lang w:val="en-US"/>
        </w:rPr>
        <w:t>The Guardian</w:t>
      </w:r>
      <w:r w:rsidRPr="6524E59D">
        <w:rPr>
          <w:rFonts w:ascii="Calibri" w:hAnsi="Calibri" w:eastAsia="Calibri" w:cs="Calibri"/>
          <w:sz w:val="24"/>
          <w:szCs w:val="24"/>
          <w:lang w:val="en-US"/>
        </w:rPr>
        <w:t xml:space="preserve"> proclaiming about the former: “For Corea admirers, and jazz-piano fans of all kinds, it’s a must.”</w:t>
      </w:r>
    </w:p>
    <w:p w:rsidR="00600F4C" w:rsidRDefault="00600F4C" w14:paraId="75DE89B0" w14:textId="77777777">
      <w:pPr>
        <w:rPr>
          <w:rFonts w:ascii="Calibri" w:hAnsi="Calibri" w:eastAsia="Calibri" w:cs="Calibri"/>
          <w:b/>
          <w:i/>
          <w:sz w:val="24"/>
          <w:szCs w:val="24"/>
        </w:rPr>
      </w:pPr>
    </w:p>
    <w:p w:rsidR="00600F4C" w:rsidRDefault="00600F4C" w14:paraId="302F9A83" w14:textId="52E5CECC">
      <w:pPr>
        <w:rPr>
          <w:rFonts w:ascii="Calibri" w:hAnsi="Calibri" w:eastAsia="Calibri" w:cs="Calibri"/>
          <w:sz w:val="24"/>
          <w:szCs w:val="24"/>
        </w:rPr>
      </w:pPr>
      <w:r w:rsidRPr="1717D68F" w:rsidR="009B61C6">
        <w:rPr>
          <w:rFonts w:ascii="Calibri" w:hAnsi="Calibri" w:eastAsia="Calibri" w:cs="Calibri"/>
          <w:sz w:val="24"/>
          <w:szCs w:val="24"/>
          <w:highlight w:val="white"/>
        </w:rPr>
        <w:t>The material included here spans a range of inspirations, from American Songbook standards to jazz classics, reaching back into Corea’s own catalog as well as that of some of his most renowned collaborators, including Miles Davis and Joe Henderson.</w:t>
      </w:r>
    </w:p>
    <w:p w:rsidR="00600F4C" w:rsidRDefault="009B61C6" w14:paraId="2D4760EB" w14:textId="77777777">
      <w:pPr>
        <w:rPr>
          <w:rFonts w:ascii="Calibri" w:hAnsi="Calibri" w:eastAsia="Calibri" w:cs="Calibri"/>
          <w:sz w:val="24"/>
          <w:szCs w:val="24"/>
        </w:rPr>
      </w:pPr>
      <w:r>
        <w:rPr>
          <w:rFonts w:ascii="Calibri" w:hAnsi="Calibri" w:eastAsia="Calibri" w:cs="Calibri"/>
          <w:sz w:val="24"/>
          <w:szCs w:val="24"/>
        </w:rPr>
        <w:t xml:space="preserve"> </w:t>
      </w:r>
    </w:p>
    <w:p w:rsidR="00600F4C" w:rsidP="6524E59D" w:rsidRDefault="009B61C6" w14:paraId="265DDC3B" w14:textId="77777777">
      <w:pPr>
        <w:rPr>
          <w:rFonts w:ascii="Calibri" w:hAnsi="Calibri" w:eastAsia="Calibri" w:cs="Calibri"/>
          <w:sz w:val="24"/>
          <w:szCs w:val="24"/>
          <w:lang w:val="en-US"/>
        </w:rPr>
      </w:pPr>
      <w:r w:rsidRPr="6524E59D">
        <w:rPr>
          <w:rFonts w:ascii="Calibri" w:hAnsi="Calibri" w:eastAsia="Calibri" w:cs="Calibri"/>
          <w:sz w:val="24"/>
          <w:szCs w:val="24"/>
          <w:lang w:val="en-US"/>
        </w:rPr>
        <w:t>Encased in an outer box, the inner portfolio showcases the 180 gram vinyl, a 32-page book with exclusive tour photos, liner notes by award-winning journalist</w:t>
      </w:r>
      <w:r w:rsidRPr="6524E59D">
        <w:rPr>
          <w:rFonts w:ascii="Calibri" w:hAnsi="Calibri" w:eastAsia="Calibri" w:cs="Calibri"/>
          <w:b/>
          <w:bCs/>
          <w:sz w:val="24"/>
          <w:szCs w:val="24"/>
          <w:lang w:val="en-US"/>
        </w:rPr>
        <w:t xml:space="preserve"> Bill Milkowski</w:t>
      </w:r>
      <w:r w:rsidRPr="6524E59D">
        <w:rPr>
          <w:rFonts w:ascii="Calibri" w:hAnsi="Calibri" w:eastAsia="Calibri" w:cs="Calibri"/>
          <w:sz w:val="24"/>
          <w:szCs w:val="24"/>
          <w:lang w:val="en-US"/>
        </w:rPr>
        <w:t xml:space="preserve">, essays by Corea, Blade, McBride and more. </w:t>
      </w:r>
      <w:r w:rsidRPr="6524E59D">
        <w:rPr>
          <w:rFonts w:ascii="Calibri" w:hAnsi="Calibri" w:eastAsia="Calibri" w:cs="Calibri"/>
          <w:b/>
          <w:bCs/>
          <w:i/>
          <w:iCs/>
          <w:sz w:val="24"/>
          <w:szCs w:val="24"/>
          <w:lang w:val="en-US"/>
        </w:rPr>
        <w:t>Trilogy</w:t>
      </w:r>
      <w:r w:rsidRPr="6524E59D">
        <w:rPr>
          <w:rFonts w:ascii="Calibri" w:hAnsi="Calibri" w:eastAsia="Calibri" w:cs="Calibri"/>
          <w:sz w:val="24"/>
          <w:szCs w:val="24"/>
          <w:lang w:val="en-US"/>
        </w:rPr>
        <w:t xml:space="preserve"> will also be available as a CD box set (</w:t>
      </w:r>
      <w:r w:rsidRPr="6524E59D">
        <w:rPr>
          <w:rFonts w:ascii="Calibri" w:hAnsi="Calibri" w:eastAsia="Calibri" w:cs="Calibri"/>
          <w:i/>
          <w:iCs/>
          <w:sz w:val="24"/>
          <w:szCs w:val="24"/>
          <w:lang w:val="en-US"/>
        </w:rPr>
        <w:t>International only</w:t>
      </w:r>
      <w:r w:rsidRPr="6524E59D">
        <w:rPr>
          <w:rFonts w:ascii="Calibri" w:hAnsi="Calibri" w:eastAsia="Calibri" w:cs="Calibri"/>
          <w:sz w:val="24"/>
          <w:szCs w:val="24"/>
          <w:lang w:val="en-US"/>
        </w:rPr>
        <w:t xml:space="preserve">). Vinyl and CD box sets designed by 2-time GRAMMY® Award-winning creative director </w:t>
      </w:r>
      <w:r w:rsidRPr="6524E59D">
        <w:rPr>
          <w:rFonts w:ascii="Calibri" w:hAnsi="Calibri" w:eastAsia="Calibri" w:cs="Calibri"/>
          <w:b/>
          <w:bCs/>
          <w:sz w:val="24"/>
          <w:szCs w:val="24"/>
          <w:lang w:val="en-US"/>
        </w:rPr>
        <w:t>Lawrence Azerrad</w:t>
      </w:r>
      <w:r w:rsidRPr="6524E59D">
        <w:rPr>
          <w:rFonts w:ascii="Calibri" w:hAnsi="Calibri" w:eastAsia="Calibri" w:cs="Calibri"/>
          <w:sz w:val="24"/>
          <w:szCs w:val="24"/>
          <w:lang w:val="en-US"/>
        </w:rPr>
        <w:t xml:space="preserve"> at </w:t>
      </w:r>
      <w:r w:rsidRPr="6524E59D">
        <w:rPr>
          <w:rFonts w:ascii="Calibri" w:hAnsi="Calibri" w:eastAsia="Calibri" w:cs="Calibri"/>
          <w:b/>
          <w:bCs/>
          <w:sz w:val="24"/>
          <w:szCs w:val="24"/>
          <w:lang w:val="en-US"/>
        </w:rPr>
        <w:t>LADdesign</w:t>
      </w:r>
      <w:r w:rsidRPr="6524E59D">
        <w:rPr>
          <w:rFonts w:ascii="Calibri" w:hAnsi="Calibri" w:eastAsia="Calibri" w:cs="Calibri"/>
          <w:sz w:val="24"/>
          <w:szCs w:val="24"/>
          <w:lang w:val="en-US"/>
        </w:rPr>
        <w:t>.</w:t>
      </w:r>
    </w:p>
    <w:p w:rsidR="00600F4C" w:rsidRDefault="00600F4C" w14:paraId="79D69A7F" w14:textId="77777777">
      <w:pPr>
        <w:rPr>
          <w:rFonts w:ascii="Calibri" w:hAnsi="Calibri" w:eastAsia="Calibri" w:cs="Calibri"/>
          <w:b/>
          <w:sz w:val="24"/>
          <w:szCs w:val="24"/>
        </w:rPr>
      </w:pPr>
    </w:p>
    <w:p w:rsidR="00600F4C" w:rsidP="6524E59D" w:rsidRDefault="009B61C6" w14:paraId="38F1FCE3" w14:textId="77777777">
      <w:pPr>
        <w:jc w:val="center"/>
        <w:rPr>
          <w:rFonts w:ascii="Calibri" w:hAnsi="Calibri" w:eastAsia="Calibri" w:cs="Calibri"/>
          <w:b/>
          <w:bCs/>
          <w:sz w:val="24"/>
          <w:szCs w:val="24"/>
          <w:highlight w:val="white"/>
          <w:lang w:val="en-US"/>
        </w:rPr>
      </w:pPr>
      <w:r w:rsidRPr="6524E59D">
        <w:rPr>
          <w:rFonts w:ascii="Calibri" w:hAnsi="Calibri" w:eastAsia="Calibri" w:cs="Calibri"/>
          <w:sz w:val="24"/>
          <w:szCs w:val="24"/>
          <w:highlight w:val="white"/>
          <w:lang w:val="en-US"/>
        </w:rPr>
        <w:t>“The diaphanous music that Corea, McBride and Blade unveiled only could have been created by the three of them at once. Theirs was a complex, finely woven sound, the musicians trading phrases and ideas with uncommon delicacy and ease.”</w:t>
      </w:r>
      <w:r w:rsidRPr="6524E59D">
        <w:rPr>
          <w:rFonts w:ascii="Calibri" w:hAnsi="Calibri" w:eastAsia="Calibri" w:cs="Calibri"/>
          <w:b/>
          <w:bCs/>
          <w:sz w:val="24"/>
          <w:szCs w:val="24"/>
          <w:highlight w:val="white"/>
          <w:lang w:val="en-US"/>
        </w:rPr>
        <w:t xml:space="preserve"> — </w:t>
      </w:r>
      <w:r w:rsidRPr="6524E59D">
        <w:rPr>
          <w:rFonts w:ascii="Calibri" w:hAnsi="Calibri" w:eastAsia="Calibri" w:cs="Calibri"/>
          <w:b/>
          <w:bCs/>
          <w:i/>
          <w:iCs/>
          <w:sz w:val="24"/>
          <w:szCs w:val="24"/>
          <w:highlight w:val="white"/>
          <w:lang w:val="en-US"/>
        </w:rPr>
        <w:t>The Chicago Tribune</w:t>
      </w:r>
      <w:r w:rsidRPr="6524E59D">
        <w:rPr>
          <w:rFonts w:ascii="Calibri" w:hAnsi="Calibri" w:eastAsia="Calibri" w:cs="Calibri"/>
          <w:b/>
          <w:bCs/>
          <w:sz w:val="24"/>
          <w:szCs w:val="24"/>
          <w:highlight w:val="white"/>
          <w:lang w:val="en-US"/>
        </w:rPr>
        <w:t xml:space="preserve"> </w:t>
      </w:r>
    </w:p>
    <w:p w:rsidR="00600F4C" w:rsidRDefault="00600F4C" w14:paraId="367F68F5" w14:textId="77777777">
      <w:pPr>
        <w:jc w:val="center"/>
        <w:rPr>
          <w:rFonts w:ascii="Calibri" w:hAnsi="Calibri" w:eastAsia="Calibri" w:cs="Calibri"/>
          <w:b/>
          <w:sz w:val="24"/>
          <w:szCs w:val="24"/>
          <w:highlight w:val="white"/>
        </w:rPr>
      </w:pPr>
    </w:p>
    <w:p w:rsidR="00600F4C" w:rsidRDefault="009B61C6" w14:paraId="50EA4656" w14:textId="77777777">
      <w:pPr>
        <w:jc w:val="center"/>
        <w:rPr>
          <w:rFonts w:ascii="Calibri" w:hAnsi="Calibri" w:eastAsia="Calibri" w:cs="Calibri"/>
          <w:b/>
          <w:sz w:val="24"/>
          <w:szCs w:val="24"/>
          <w:highlight w:val="white"/>
        </w:rPr>
      </w:pPr>
      <w:r>
        <w:rPr>
          <w:rFonts w:ascii="Calibri" w:hAnsi="Calibri" w:eastAsia="Calibri" w:cs="Calibri"/>
          <w:b/>
          <w:noProof/>
          <w:sz w:val="24"/>
          <w:szCs w:val="24"/>
          <w:highlight w:val="white"/>
        </w:rPr>
        <w:drawing>
          <wp:inline distT="114300" distB="114300" distL="114300" distR="114300" wp14:anchorId="4DFECADE" wp14:editId="42B988A8">
            <wp:extent cx="4229235" cy="3395588"/>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229235" cy="3395588"/>
                    </a:xfrm>
                    <a:prstGeom prst="rect">
                      <a:avLst/>
                    </a:prstGeom>
                    <a:ln/>
                  </pic:spPr>
                </pic:pic>
              </a:graphicData>
            </a:graphic>
          </wp:inline>
        </w:drawing>
      </w:r>
    </w:p>
    <w:p w:rsidR="00600F4C" w:rsidRDefault="00600F4C" w14:paraId="46992816" w14:textId="77777777">
      <w:pPr>
        <w:jc w:val="center"/>
        <w:rPr>
          <w:rFonts w:ascii="Calibri" w:hAnsi="Calibri" w:eastAsia="Calibri" w:cs="Calibri"/>
          <w:b/>
          <w:sz w:val="24"/>
          <w:szCs w:val="24"/>
          <w:highlight w:val="white"/>
        </w:rPr>
      </w:pPr>
    </w:p>
    <w:p w:rsidR="00600F4C" w:rsidRDefault="00600F4C" w14:paraId="7CA39B78" w14:textId="77777777">
      <w:pPr>
        <w:jc w:val="center"/>
        <w:rPr>
          <w:rFonts w:ascii="Calibri" w:hAnsi="Calibri" w:eastAsia="Calibri" w:cs="Calibri"/>
          <w:b/>
          <w:sz w:val="24"/>
          <w:szCs w:val="24"/>
          <w:highlight w:val="white"/>
        </w:rPr>
      </w:pPr>
    </w:p>
    <w:p w:rsidR="00600F4C" w:rsidRDefault="009B61C6" w14:paraId="2B9055BD" w14:textId="77777777">
      <w:pPr>
        <w:rPr>
          <w:rFonts w:ascii="Calibri" w:hAnsi="Calibri" w:eastAsia="Calibri" w:cs="Calibri"/>
          <w:b/>
          <w:sz w:val="24"/>
          <w:szCs w:val="24"/>
          <w:u w:val="single"/>
        </w:rPr>
      </w:pPr>
      <w:r>
        <w:rPr>
          <w:rFonts w:ascii="Calibri" w:hAnsi="Calibri" w:eastAsia="Calibri" w:cs="Calibri"/>
          <w:b/>
          <w:sz w:val="24"/>
          <w:szCs w:val="24"/>
          <w:u w:val="single"/>
        </w:rPr>
        <w:t xml:space="preserve">About Chick Corea: </w:t>
      </w:r>
    </w:p>
    <w:p w:rsidR="00600F4C" w:rsidP="6524E59D" w:rsidRDefault="009B61C6" w14:paraId="5B35F2F9" w14:textId="77777777">
      <w:pPr>
        <w:rPr>
          <w:rFonts w:ascii="Calibri" w:hAnsi="Calibri" w:eastAsia="Calibri" w:cs="Calibri"/>
          <w:sz w:val="24"/>
          <w:szCs w:val="24"/>
          <w:lang w:val="en-US"/>
        </w:rPr>
      </w:pPr>
      <w:r w:rsidRPr="6524E59D">
        <w:rPr>
          <w:rFonts w:ascii="Calibri" w:hAnsi="Calibri" w:eastAsia="Calibri" w:cs="Calibri"/>
          <w:sz w:val="24"/>
          <w:szCs w:val="24"/>
          <w:lang w:val="en-US"/>
        </w:rPr>
        <w:t>Born in 1941 in Massachusetts, the iconic keyboardist, composer and bandleader Chick Corea was a DownBeat Hall of Famer and NEA Jazz Master, as well as one of the most nominated artists in GRAMMY Awards history with 71 nods – and 27 wins, in addition to 5 Latin GRAMMYS. From straight-ahead to avant-garde, bebop to jazz-rock fusion, children’s songs to chamber and symphonic works, Corea touched an astonishing number of musical bases in his career since playing with the genre-shattering bands of Miles Davis i</w:t>
      </w:r>
      <w:r w:rsidRPr="6524E59D">
        <w:rPr>
          <w:rFonts w:ascii="Calibri" w:hAnsi="Calibri" w:eastAsia="Calibri" w:cs="Calibri"/>
          <w:sz w:val="24"/>
          <w:szCs w:val="24"/>
          <w:lang w:val="en-US"/>
        </w:rPr>
        <w:t>n the late ’60s and early ’70s.</w:t>
      </w:r>
    </w:p>
    <w:p w:rsidR="00600F4C" w:rsidRDefault="009B61C6" w14:paraId="3FB726F4" w14:textId="77777777">
      <w:pPr>
        <w:rPr>
          <w:rFonts w:ascii="Calibri" w:hAnsi="Calibri" w:eastAsia="Calibri" w:cs="Calibri"/>
          <w:sz w:val="24"/>
          <w:szCs w:val="24"/>
        </w:rPr>
      </w:pPr>
      <w:r>
        <w:rPr>
          <w:rFonts w:ascii="Calibri" w:hAnsi="Calibri" w:eastAsia="Calibri" w:cs="Calibri"/>
          <w:sz w:val="24"/>
          <w:szCs w:val="24"/>
        </w:rPr>
        <w:t xml:space="preserve"> </w:t>
      </w:r>
    </w:p>
    <w:p w:rsidR="00600F4C" w:rsidP="6524E59D" w:rsidRDefault="009B61C6" w14:paraId="705E3914" w14:textId="77777777">
      <w:pPr>
        <w:rPr>
          <w:rFonts w:ascii="Calibri" w:hAnsi="Calibri" w:eastAsia="Calibri" w:cs="Calibri"/>
          <w:b/>
          <w:bCs/>
          <w:sz w:val="24"/>
          <w:szCs w:val="24"/>
          <w:lang w:val="en-US"/>
        </w:rPr>
      </w:pPr>
      <w:r w:rsidRPr="6524E59D">
        <w:rPr>
          <w:rFonts w:ascii="Calibri" w:hAnsi="Calibri" w:eastAsia="Calibri" w:cs="Calibri"/>
          <w:sz w:val="24"/>
          <w:szCs w:val="24"/>
          <w:lang w:val="en-US"/>
        </w:rPr>
        <w:t>While one would expect the 20th century to have been the apex of Corea’s career, he was certainly as productive in the 21st. Whether playing acoustic piano or electric keyboards, leading multiple bands, performing solo or collaborating with a who’s who of musicians, Chick’s career never paused. Underscoring this, he was named Artist of the Year three times between 2014 and 2018 in the DownBeat Readers Poll, a publication that called him “a pianist virtually without peer.”</w:t>
      </w:r>
    </w:p>
    <w:p w:rsidR="00600F4C" w:rsidRDefault="00886B9F" w14:paraId="69C09752" w14:textId="3AADFA99">
      <w:pPr>
        <w:jc w:val="center"/>
        <w:rPr>
          <w:rFonts w:ascii="Calibri" w:hAnsi="Calibri" w:eastAsia="Calibri" w:cs="Calibri"/>
          <w:b/>
          <w:sz w:val="24"/>
          <w:szCs w:val="24"/>
        </w:rPr>
      </w:pPr>
      <w:r>
        <w:rPr>
          <w:rFonts w:ascii="Calibri" w:hAnsi="Calibri" w:cs="Calibri"/>
          <w:b/>
          <w:bCs/>
          <w:color w:val="000000"/>
          <w:bdr w:val="none" w:color="auto" w:sz="0" w:space="0" w:frame="1"/>
        </w:rPr>
        <w:fldChar w:fldCharType="begin"/>
      </w:r>
      <w:r>
        <w:rPr>
          <w:rFonts w:ascii="Calibri" w:hAnsi="Calibri" w:cs="Calibri"/>
          <w:b/>
          <w:bCs/>
          <w:color w:val="000000"/>
          <w:bdr w:val="none" w:color="auto" w:sz="0" w:space="0" w:frame="1"/>
        </w:rPr>
        <w:instrText xml:space="preserve"> INCLUDEPICTURE "https://lh7-us.googleusercontent.com/docsz/AD_4nXdWvoGE9u65NoIU9T9OzJUk8u7kkE_nGIOOGtWvjRTiOGO3asoQ38scfVCpEaRneTq5jcp3DBplEiGtxesr3lknatSvwTrqqqCA8ABEYBESUioqen64-_MQ4hm6S9SLxop8BnFZkCMZh5t-vdhsfQ07KvgW?key=wbRKDW9V2bcmeClCOzUdVA" \* MERGEFORMATINET </w:instrText>
      </w:r>
      <w:r>
        <w:rPr>
          <w:rFonts w:ascii="Calibri" w:hAnsi="Calibri" w:cs="Calibri"/>
          <w:b/>
          <w:bCs/>
          <w:color w:val="000000"/>
          <w:bdr w:val="none" w:color="auto" w:sz="0" w:space="0" w:frame="1"/>
        </w:rPr>
        <w:fldChar w:fldCharType="separate"/>
      </w:r>
      <w:r>
        <w:rPr>
          <w:rFonts w:ascii="Calibri" w:hAnsi="Calibri" w:cs="Calibri"/>
          <w:b/>
          <w:bCs/>
          <w:noProof/>
          <w:color w:val="000000"/>
          <w:bdr w:val="none" w:color="auto" w:sz="0" w:space="0" w:frame="1"/>
        </w:rPr>
        <w:drawing>
          <wp:inline distT="0" distB="0" distL="0" distR="0" wp14:anchorId="4AADC1D5" wp14:editId="006742CB">
            <wp:extent cx="3539905" cy="3539905"/>
            <wp:effectExtent l="0" t="0" r="0" b="0"/>
            <wp:docPr id="1059290284" name="Picture 2" descr="A book open and a book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0284" name="Picture 2" descr="A book open and a book ope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0131" cy="3550131"/>
                    </a:xfrm>
                    <a:prstGeom prst="rect">
                      <a:avLst/>
                    </a:prstGeom>
                    <a:noFill/>
                    <a:ln>
                      <a:noFill/>
                    </a:ln>
                  </pic:spPr>
                </pic:pic>
              </a:graphicData>
            </a:graphic>
          </wp:inline>
        </w:drawing>
      </w:r>
      <w:r>
        <w:rPr>
          <w:rFonts w:ascii="Calibri" w:hAnsi="Calibri" w:cs="Calibri"/>
          <w:b/>
          <w:bCs/>
          <w:color w:val="000000"/>
          <w:bdr w:val="none" w:color="auto" w:sz="0" w:space="0" w:frame="1"/>
        </w:rPr>
        <w:fldChar w:fldCharType="end"/>
      </w:r>
    </w:p>
    <w:p w:rsidR="00600F4C" w:rsidRDefault="00600F4C" w14:paraId="1C7A0393" w14:textId="77777777">
      <w:pPr>
        <w:jc w:val="center"/>
        <w:rPr>
          <w:rFonts w:ascii="Calibri" w:hAnsi="Calibri" w:eastAsia="Calibri" w:cs="Calibri"/>
          <w:b/>
          <w:sz w:val="24"/>
          <w:szCs w:val="24"/>
        </w:rPr>
      </w:pPr>
    </w:p>
    <w:p w:rsidR="00600F4C" w:rsidRDefault="009B61C6" w14:paraId="0FE7EFA1" w14:textId="77777777">
      <w:pPr>
        <w:jc w:val="center"/>
        <w:rPr>
          <w:rFonts w:ascii="Calibri" w:hAnsi="Calibri" w:eastAsia="Calibri" w:cs="Calibri"/>
          <w:b/>
          <w:color w:val="1155CC"/>
          <w:u w:val="single"/>
        </w:rPr>
      </w:pPr>
      <w:r>
        <w:rPr>
          <w:rFonts w:ascii="Calibri" w:hAnsi="Calibri" w:eastAsia="Calibri" w:cs="Calibri"/>
          <w:b/>
          <w:sz w:val="21"/>
          <w:szCs w:val="21"/>
        </w:rPr>
        <w:t>Official Store:</w:t>
      </w:r>
      <w:hyperlink r:id="rId13">
        <w:r w:rsidR="00600F4C">
          <w:rPr>
            <w:rFonts w:ascii="Calibri" w:hAnsi="Calibri" w:eastAsia="Calibri" w:cs="Calibri"/>
            <w:b/>
            <w:sz w:val="21"/>
            <w:szCs w:val="21"/>
          </w:rPr>
          <w:t xml:space="preserve"> </w:t>
        </w:r>
      </w:hyperlink>
      <w:hyperlink r:id="rId14">
        <w:r w:rsidR="00600F4C">
          <w:rPr>
            <w:rFonts w:ascii="Calibri" w:hAnsi="Calibri" w:eastAsia="Calibri" w:cs="Calibri"/>
            <w:b/>
            <w:color w:val="1155CC"/>
            <w:u w:val="single"/>
          </w:rPr>
          <w:t>https://found.ee/ChickCoreaTrilogyStore</w:t>
        </w:r>
      </w:hyperlink>
    </w:p>
    <w:p w:rsidR="00600F4C" w:rsidRDefault="009B61C6" w14:paraId="4FE0A311" w14:textId="77777777">
      <w:pPr>
        <w:jc w:val="center"/>
        <w:rPr>
          <w:rFonts w:ascii="Calibri" w:hAnsi="Calibri" w:eastAsia="Calibri" w:cs="Calibri"/>
          <w:sz w:val="20"/>
          <w:szCs w:val="20"/>
        </w:rPr>
      </w:pPr>
      <w:r>
        <w:rPr>
          <w:rFonts w:ascii="Calibri" w:hAnsi="Calibri" w:eastAsia="Calibri" w:cs="Calibri"/>
          <w:b/>
          <w:sz w:val="24"/>
          <w:szCs w:val="24"/>
        </w:rPr>
        <w:t xml:space="preserve"> </w:t>
      </w:r>
    </w:p>
    <w:p w:rsidR="00600F4C" w:rsidRDefault="009B61C6" w14:paraId="77DCAA20" w14:textId="77777777">
      <w:pPr>
        <w:rPr>
          <w:rFonts w:ascii="Calibri" w:hAnsi="Calibri" w:eastAsia="Calibri" w:cs="Calibri"/>
          <w:sz w:val="20"/>
          <w:szCs w:val="20"/>
        </w:rPr>
      </w:pPr>
      <w:r>
        <w:rPr>
          <w:rFonts w:ascii="Calibri" w:hAnsi="Calibri" w:eastAsia="Calibri" w:cs="Calibri"/>
          <w:sz w:val="20"/>
          <w:szCs w:val="20"/>
        </w:rPr>
        <w:t xml:space="preserve"> </w:t>
      </w:r>
    </w:p>
    <w:p w:rsidR="00600F4C" w:rsidRDefault="009B61C6" w14:paraId="67777D7E" w14:textId="77777777">
      <w:pPr>
        <w:rPr>
          <w:rFonts w:ascii="Calibri" w:hAnsi="Calibri" w:eastAsia="Calibri" w:cs="Calibri"/>
          <w:b/>
          <w:sz w:val="24"/>
          <w:szCs w:val="24"/>
        </w:rPr>
      </w:pPr>
      <w:r>
        <w:rPr>
          <w:rFonts w:ascii="Calibri" w:hAnsi="Calibri" w:eastAsia="Calibri" w:cs="Calibri"/>
          <w:b/>
          <w:sz w:val="24"/>
          <w:szCs w:val="24"/>
        </w:rPr>
        <w:t xml:space="preserve"> </w:t>
      </w:r>
    </w:p>
    <w:p w:rsidR="00600F4C" w:rsidRDefault="009B61C6" w14:paraId="6E162BF4" w14:textId="77777777">
      <w:pPr>
        <w:jc w:val="center"/>
        <w:rPr>
          <w:rFonts w:ascii="Calibri" w:hAnsi="Calibri" w:eastAsia="Calibri" w:cs="Calibri"/>
          <w:b/>
          <w:sz w:val="24"/>
          <w:szCs w:val="24"/>
          <w:u w:val="single"/>
        </w:rPr>
      </w:pPr>
      <w:r>
        <w:rPr>
          <w:rFonts w:ascii="Calibri" w:hAnsi="Calibri" w:eastAsia="Calibri" w:cs="Calibri"/>
          <w:b/>
          <w:sz w:val="24"/>
          <w:szCs w:val="24"/>
          <w:u w:val="single"/>
        </w:rPr>
        <w:t>Media contact:</w:t>
      </w:r>
    </w:p>
    <w:p w:rsidR="00600F4C" w:rsidRDefault="009B61C6" w14:paraId="63A12008" w14:textId="77777777">
      <w:pPr>
        <w:jc w:val="center"/>
        <w:rPr>
          <w:rFonts w:ascii="Calibri" w:hAnsi="Calibri" w:eastAsia="Calibri" w:cs="Calibri"/>
          <w:b/>
          <w:sz w:val="24"/>
          <w:szCs w:val="24"/>
        </w:rPr>
      </w:pPr>
      <w:r>
        <w:rPr>
          <w:rFonts w:ascii="Calibri" w:hAnsi="Calibri" w:eastAsia="Calibri" w:cs="Calibri"/>
          <w:b/>
          <w:sz w:val="24"/>
          <w:szCs w:val="24"/>
        </w:rPr>
        <w:t>Chart Room Media</w:t>
      </w:r>
    </w:p>
    <w:p w:rsidR="00600F4C" w:rsidRDefault="009B61C6" w14:paraId="3756BE6E" w14:textId="77777777">
      <w:pPr>
        <w:jc w:val="center"/>
        <w:rPr>
          <w:rFonts w:ascii="Calibri" w:hAnsi="Calibri" w:eastAsia="Calibri" w:cs="Calibri"/>
          <w:b/>
          <w:sz w:val="24"/>
          <w:szCs w:val="24"/>
        </w:rPr>
      </w:pPr>
      <w:r>
        <w:rPr>
          <w:rFonts w:ascii="Calibri" w:hAnsi="Calibri" w:eastAsia="Calibri" w:cs="Calibri"/>
          <w:b/>
          <w:sz w:val="24"/>
          <w:szCs w:val="24"/>
        </w:rPr>
        <w:t>Brendan Gilmartin</w:t>
      </w:r>
    </w:p>
    <w:p w:rsidR="00600F4C" w:rsidRDefault="009B61C6" w14:paraId="15D44E8A" w14:textId="77777777">
      <w:pPr>
        <w:jc w:val="center"/>
        <w:rPr>
          <w:rFonts w:ascii="Calibri" w:hAnsi="Calibri" w:eastAsia="Calibri" w:cs="Calibri"/>
          <w:b/>
          <w:color w:val="0563C1"/>
          <w:sz w:val="24"/>
          <w:szCs w:val="24"/>
        </w:rPr>
      </w:pPr>
      <w:r>
        <w:rPr>
          <w:rFonts w:ascii="Calibri" w:hAnsi="Calibri" w:eastAsia="Calibri" w:cs="Calibri"/>
          <w:b/>
          <w:color w:val="0563C1"/>
          <w:sz w:val="24"/>
          <w:szCs w:val="24"/>
        </w:rPr>
        <w:t>Brendan@chartroommedia.com</w:t>
      </w:r>
    </w:p>
    <w:p w:rsidR="00600F4C" w:rsidRDefault="009B61C6" w14:paraId="0CD5D00A" w14:textId="77777777">
      <w:pPr>
        <w:jc w:val="center"/>
        <w:rPr>
          <w:rFonts w:ascii="Calibri" w:hAnsi="Calibri" w:eastAsia="Calibri" w:cs="Calibri"/>
          <w:b/>
          <w:sz w:val="24"/>
          <w:szCs w:val="24"/>
        </w:rPr>
      </w:pPr>
      <w:r>
        <w:rPr>
          <w:rFonts w:ascii="Calibri" w:hAnsi="Calibri" w:eastAsia="Calibri" w:cs="Calibri"/>
          <w:b/>
          <w:sz w:val="24"/>
          <w:szCs w:val="24"/>
        </w:rPr>
        <w:t>347-450-3048 – ph.</w:t>
      </w:r>
    </w:p>
    <w:p w:rsidR="00600F4C" w:rsidRDefault="009B61C6" w14:paraId="019AC330" w14:textId="77777777">
      <w:r>
        <w:rPr>
          <w:rFonts w:ascii="Calibri" w:hAnsi="Calibri" w:eastAsia="Calibri" w:cs="Calibri"/>
          <w:sz w:val="24"/>
          <w:szCs w:val="24"/>
        </w:rPr>
        <w:t xml:space="preserve"> </w:t>
      </w:r>
    </w:p>
    <w:sectPr w:rsidR="00600F4C">
      <w:pgSz w:w="12240" w:h="15840" w:orient="portrait"/>
      <w:pgMar w:top="1440" w:right="1440" w:bottom="1440" w:left="1440" w:header="36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F4C"/>
    <w:rsid w:val="002031C0"/>
    <w:rsid w:val="00600F4C"/>
    <w:rsid w:val="00742CA3"/>
    <w:rsid w:val="00886B9F"/>
    <w:rsid w:val="008C226E"/>
    <w:rsid w:val="009B61C6"/>
    <w:rsid w:val="00CE7DE2"/>
    <w:rsid w:val="00E50F50"/>
    <w:rsid w:val="00F0188E"/>
    <w:rsid w:val="1717D68F"/>
    <w:rsid w:val="6524E5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F71166"/>
  <w15:docId w15:val="{AA54530F-678E-764B-970D-322B203A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apple-converted-space" w:customStyle="1">
    <w:name w:val="apple-converted-space"/>
    <w:basedOn w:val="DefaultParagraphFont"/>
    <w:rsid w:val="00E50F50"/>
  </w:style>
  <w:style w:type="character" w:styleId="Hyperlink">
    <w:name w:val="Hyperlink"/>
    <w:basedOn w:val="DefaultParagraphFont"/>
    <w:uiPriority w:val="99"/>
    <w:unhideWhenUsed/>
    <w:rsid w:val="00E50F50"/>
    <w:rPr>
      <w:color w:val="0000FF"/>
      <w:u w:val="single"/>
    </w:rPr>
  </w:style>
  <w:style w:type="character" w:styleId="UnresolvedMention">
    <w:name w:val="Unresolved Mention"/>
    <w:basedOn w:val="DefaultParagraphFont"/>
    <w:uiPriority w:val="99"/>
    <w:semiHidden/>
    <w:unhideWhenUsed/>
    <w:rsid w:val="00E50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found.ee/ChickCoreaTrilogy" TargetMode="External" Id="rId8" /><Relationship Type="http://schemas.openxmlformats.org/officeDocument/2006/relationships/hyperlink" Target="https://found.ee/ChickCoreaTrilogyStore" TargetMode="External" Id="rId13" /><Relationship Type="http://schemas.openxmlformats.org/officeDocument/2006/relationships/customXml" Target="../customXml/item3.xml" Id="rId3" /><Relationship Type="http://schemas.openxmlformats.org/officeDocument/2006/relationships/image" Target="media/image1.jpg" Id="rId7" /><Relationship Type="http://schemas.openxmlformats.org/officeDocument/2006/relationships/image" Target="media/image4.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g"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hyperlink" Target="https://found.ee/ChickCoreaTrilogyUnboxingYT" TargetMode="External" Id="rId10" /><Relationship Type="http://schemas.openxmlformats.org/officeDocument/2006/relationships/styles" Target="styles.xml" Id="rId4" /><Relationship Type="http://schemas.openxmlformats.org/officeDocument/2006/relationships/image" Target="media/image2.png" Id="rId9" /><Relationship Type="http://schemas.openxmlformats.org/officeDocument/2006/relationships/hyperlink" Target="https://found.ee/ChickCoreaTrilogyStore" TargetMode="Externa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8" ma:contentTypeDescription="Create a new document." ma:contentTypeScope="" ma:versionID="0247237503367323222d3306f0816818">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6c4833cd40974c4adf89ff971ec7a534"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SharedWithUsers xmlns="c3e4be82-c5c0-40f5-ab6c-a8e87d024ff0">
      <UserInfo>
        <DisplayName>Heidi Kalison</DisplayName>
        <AccountId>13</AccountId>
        <AccountType/>
      </UserInfo>
      <UserInfo>
        <DisplayName>Jill Weindorf</DisplayName>
        <AccountId>163</AccountId>
        <AccountType/>
      </UserInfo>
      <UserInfo>
        <DisplayName>Robert Taylor</DisplayName>
        <AccountId>381</AccountId>
        <AccountType/>
      </UserInfo>
      <UserInfo>
        <DisplayName>Jason Linder</DisplayName>
        <AccountId>12</AccountId>
        <AccountType/>
      </UserInfo>
    </SharedWithUsers>
  </documentManagement>
</p:properties>
</file>

<file path=customXml/itemProps1.xml><?xml version="1.0" encoding="utf-8"?>
<ds:datastoreItem xmlns:ds="http://schemas.openxmlformats.org/officeDocument/2006/customXml" ds:itemID="{8287D8DA-BBC5-4C40-8D3B-C5B9D252D12C}">
  <ds:schemaRefs>
    <ds:schemaRef ds:uri="http://schemas.microsoft.com/sharepoint/v3/contenttype/forms"/>
  </ds:schemaRefs>
</ds:datastoreItem>
</file>

<file path=customXml/itemProps2.xml><?xml version="1.0" encoding="utf-8"?>
<ds:datastoreItem xmlns:ds="http://schemas.openxmlformats.org/officeDocument/2006/customXml" ds:itemID="{C30A8DD4-1D04-4C91-BE7B-FFD9F9F42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f01a7-e9fe-4b52-9953-b449a4d3e50a"/>
    <ds:schemaRef ds:uri="c3e4be82-c5c0-40f5-ab6c-a8e87d024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47148D-0C3D-4C81-B484-EBEB7FFDA4BC}">
  <ds:schemaRefs>
    <ds:schemaRef ds:uri="http://schemas.microsoft.com/office/2006/metadata/properties"/>
    <ds:schemaRef ds:uri="http://schemas.microsoft.com/office/infopath/2007/PartnerControls"/>
    <ds:schemaRef ds:uri="95bf01a7-e9fe-4b52-9953-b449a4d3e50a"/>
    <ds:schemaRef ds:uri="c3e4be82-c5c0-40f5-ab6c-a8e87d024ff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Kalison</cp:lastModifiedBy>
  <cp:revision>7</cp:revision>
  <dcterms:created xsi:type="dcterms:W3CDTF">2024-08-28T17:35:00Z</dcterms:created>
  <dcterms:modified xsi:type="dcterms:W3CDTF">2024-08-28T17:36:32Z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y fmtid="{D5CDD505-2E9C-101B-9397-08002B2CF9AE}" pid="3" name="MediaServiceImageTags">
    <vt:lpwstr/>
  </property>
</Properties>
</file>